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6F20" w:rsidRDefault="00275476">
      <w:pPr>
        <w:spacing w:after="0" w:line="240" w:lineRule="auto"/>
        <w:ind w:left="150" w:right="-19"/>
      </w:pPr>
      <w:r>
        <w:rPr>
          <w:noProof/>
        </w:rPr>
        <w:drawing>
          <wp:inline distT="0" distB="0" distL="114300" distR="114300" wp14:anchorId="1AA2C1CD" wp14:editId="70F19695">
            <wp:extent cx="6315075" cy="1228725"/>
            <wp:effectExtent l="0" t="0" r="0" b="9525"/>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8"/>
                    <a:srcRect/>
                    <a:stretch>
                      <a:fillRect/>
                    </a:stretch>
                  </pic:blipFill>
                  <pic:spPr>
                    <a:xfrm>
                      <a:off x="0" y="0"/>
                      <a:ext cx="6316877" cy="1229076"/>
                    </a:xfrm>
                    <a:prstGeom prst="rect">
                      <a:avLst/>
                    </a:prstGeom>
                    <a:ln/>
                  </pic:spPr>
                </pic:pic>
              </a:graphicData>
            </a:graphic>
          </wp:inline>
        </w:drawing>
      </w:r>
    </w:p>
    <w:p w:rsidR="00606F20" w:rsidRDefault="00275476">
      <w:pPr>
        <w:spacing w:before="3" w:after="0" w:line="240" w:lineRule="auto"/>
        <w:ind w:left="150" w:right="-19"/>
      </w:pPr>
      <w:r>
        <w:rPr>
          <w:rFonts w:ascii="Verdana" w:eastAsia="Verdana" w:hAnsi="Verdana" w:cs="Verdana"/>
          <w:b/>
          <w:sz w:val="20"/>
        </w:rPr>
        <w:t>Type of Meeting</w:t>
      </w:r>
      <w:r>
        <w:rPr>
          <w:rFonts w:ascii="Verdana" w:eastAsia="Verdana" w:hAnsi="Verdana" w:cs="Verdana"/>
          <w:sz w:val="20"/>
        </w:rPr>
        <w:t>: Quarterly Board Meeting</w:t>
      </w:r>
    </w:p>
    <w:p w:rsidR="00606F20" w:rsidRDefault="00275476">
      <w:pPr>
        <w:spacing w:after="0" w:line="240" w:lineRule="auto"/>
        <w:ind w:left="150" w:right="-19"/>
      </w:pPr>
      <w:r>
        <w:rPr>
          <w:rFonts w:ascii="Verdana" w:eastAsia="Verdana" w:hAnsi="Verdana" w:cs="Verdana"/>
          <w:b/>
          <w:sz w:val="20"/>
        </w:rPr>
        <w:t>Chair</w:t>
      </w:r>
      <w:r>
        <w:rPr>
          <w:rFonts w:ascii="Verdana" w:eastAsia="Verdana" w:hAnsi="Verdana" w:cs="Verdana"/>
          <w:sz w:val="20"/>
        </w:rPr>
        <w:t>: Shawn Blaesing-Thompson – Iowa Dept. of Transportation</w:t>
      </w:r>
    </w:p>
    <w:p w:rsidR="00606F20" w:rsidRDefault="00275476">
      <w:pPr>
        <w:spacing w:after="0" w:line="240" w:lineRule="auto"/>
        <w:ind w:left="150" w:right="-19"/>
      </w:pPr>
      <w:r>
        <w:rPr>
          <w:rFonts w:ascii="Verdana" w:eastAsia="Verdana" w:hAnsi="Verdana" w:cs="Verdana"/>
          <w:b/>
          <w:sz w:val="20"/>
        </w:rPr>
        <w:t>Vice Chair</w:t>
      </w:r>
      <w:r>
        <w:rPr>
          <w:rFonts w:ascii="Verdana" w:eastAsia="Verdana" w:hAnsi="Verdana" w:cs="Verdana"/>
          <w:sz w:val="20"/>
        </w:rPr>
        <w:t xml:space="preserve">: Matt </w:t>
      </w:r>
      <w:proofErr w:type="spellStart"/>
      <w:r>
        <w:rPr>
          <w:rFonts w:ascii="Verdana" w:eastAsia="Verdana" w:hAnsi="Verdana" w:cs="Verdana"/>
          <w:sz w:val="20"/>
        </w:rPr>
        <w:t>Boeck</w:t>
      </w:r>
      <w:proofErr w:type="spellEnd"/>
      <w:r>
        <w:rPr>
          <w:rFonts w:ascii="Verdana" w:eastAsia="Verdana" w:hAnsi="Verdana" w:cs="Verdana"/>
          <w:sz w:val="20"/>
        </w:rPr>
        <w:t xml:space="preserve"> – Story County</w:t>
      </w:r>
    </w:p>
    <w:p w:rsidR="00606F20" w:rsidRDefault="00275476">
      <w:pPr>
        <w:spacing w:after="0" w:line="240" w:lineRule="auto"/>
        <w:ind w:left="150" w:right="-19"/>
      </w:pPr>
      <w:r>
        <w:rPr>
          <w:rFonts w:ascii="Verdana" w:eastAsia="Verdana" w:hAnsi="Verdana" w:cs="Verdana"/>
          <w:b/>
          <w:sz w:val="20"/>
        </w:rPr>
        <w:t>Past Chair</w:t>
      </w:r>
      <w:r>
        <w:rPr>
          <w:rFonts w:ascii="Verdana" w:eastAsia="Verdana" w:hAnsi="Verdana" w:cs="Verdana"/>
          <w:sz w:val="20"/>
        </w:rPr>
        <w:t>: Jim Giglierano – Iowa State Extension</w:t>
      </w:r>
    </w:p>
    <w:p w:rsidR="00606F20" w:rsidRDefault="00275476">
      <w:pPr>
        <w:spacing w:after="0" w:line="240" w:lineRule="auto"/>
        <w:ind w:left="150" w:right="-19"/>
      </w:pPr>
      <w:r>
        <w:rPr>
          <w:rFonts w:ascii="Verdana" w:eastAsia="Verdana" w:hAnsi="Verdana" w:cs="Verdana"/>
          <w:b/>
          <w:sz w:val="20"/>
        </w:rPr>
        <w:t>Secretary</w:t>
      </w:r>
      <w:r>
        <w:rPr>
          <w:rFonts w:ascii="Verdana" w:eastAsia="Verdana" w:hAnsi="Verdana" w:cs="Verdana"/>
          <w:sz w:val="20"/>
        </w:rPr>
        <w:t>: Micah Cutler with support from Cody in training</w:t>
      </w:r>
    </w:p>
    <w:p w:rsidR="00606F20" w:rsidRDefault="00275476">
      <w:pPr>
        <w:spacing w:after="0" w:line="240" w:lineRule="auto"/>
        <w:ind w:left="150" w:right="-19"/>
      </w:pPr>
      <w:r>
        <w:rPr>
          <w:rFonts w:ascii="Verdana" w:eastAsia="Verdana" w:hAnsi="Verdana" w:cs="Verdana"/>
          <w:b/>
          <w:sz w:val="20"/>
        </w:rPr>
        <w:t>Treasurer</w:t>
      </w:r>
      <w:r>
        <w:rPr>
          <w:rFonts w:ascii="Verdana" w:eastAsia="Verdana" w:hAnsi="Verdana" w:cs="Verdana"/>
          <w:sz w:val="20"/>
        </w:rPr>
        <w:t>: Terry Brase – Kirkwood Community College/ Josh Obrecht in training</w:t>
      </w:r>
    </w:p>
    <w:p w:rsidR="00606F20" w:rsidRDefault="00606F20">
      <w:pPr>
        <w:spacing w:before="3" w:after="0"/>
        <w:ind w:left="2160" w:firstLine="720"/>
      </w:pPr>
    </w:p>
    <w:p w:rsidR="00606F20" w:rsidRDefault="00275476">
      <w:pPr>
        <w:spacing w:before="3" w:after="0"/>
        <w:ind w:left="2160" w:firstLine="720"/>
      </w:pPr>
      <w:r>
        <w:rPr>
          <w:sz w:val="24"/>
        </w:rPr>
        <w:t xml:space="preserve">Wednesday, </w:t>
      </w:r>
      <w:r w:rsidR="00BC7672">
        <w:rPr>
          <w:sz w:val="24"/>
        </w:rPr>
        <w:t>July 9</w:t>
      </w:r>
      <w:r w:rsidR="00BC7672" w:rsidRPr="00BC7672">
        <w:rPr>
          <w:sz w:val="24"/>
          <w:vertAlign w:val="superscript"/>
        </w:rPr>
        <w:t>th</w:t>
      </w:r>
      <w:r w:rsidR="00BC7672">
        <w:rPr>
          <w:sz w:val="24"/>
        </w:rPr>
        <w:t>, 2014</w:t>
      </w:r>
      <w:r>
        <w:rPr>
          <w:sz w:val="24"/>
        </w:rPr>
        <w:t xml:space="preserve"> @ 10:00 AM</w:t>
      </w:r>
    </w:p>
    <w:p w:rsidR="00606F20" w:rsidRDefault="00BC7672" w:rsidP="00BC7672">
      <w:pPr>
        <w:spacing w:before="3" w:after="0"/>
        <w:ind w:left="2520" w:firstLine="720"/>
      </w:pPr>
      <w:r>
        <w:rPr>
          <w:sz w:val="24"/>
        </w:rPr>
        <w:t>State Emergency Operations Center</w:t>
      </w:r>
    </w:p>
    <w:p w:rsidR="00606F20" w:rsidRDefault="00275476">
      <w:pPr>
        <w:spacing w:before="3" w:after="0"/>
        <w:ind w:left="3600"/>
      </w:pPr>
      <w:r>
        <w:rPr>
          <w:sz w:val="24"/>
        </w:rPr>
        <w:t xml:space="preserve">            Johnston, IA</w:t>
      </w:r>
    </w:p>
    <w:p w:rsidR="00606F20" w:rsidRDefault="00606F20">
      <w:pPr>
        <w:spacing w:after="0" w:line="240" w:lineRule="auto"/>
        <w:ind w:left="3008" w:right="-19"/>
      </w:pPr>
    </w:p>
    <w:tbl>
      <w:tblPr>
        <w:tblW w:w="9330"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5895"/>
        <w:gridCol w:w="2415"/>
      </w:tblGrid>
      <w:tr w:rsidR="00606F20" w:rsidRPr="00DB562B" w:rsidTr="00115E54">
        <w:trPr>
          <w:trHeight w:val="385"/>
        </w:trPr>
        <w:tc>
          <w:tcPr>
            <w:tcW w:w="1020" w:type="dxa"/>
            <w:tcMar>
              <w:left w:w="0" w:type="dxa"/>
              <w:right w:w="0" w:type="dxa"/>
            </w:tcMar>
          </w:tcPr>
          <w:p w:rsidR="00606F20" w:rsidRPr="00DB562B" w:rsidRDefault="00275476">
            <w:pPr>
              <w:spacing w:before="45" w:after="0" w:line="240" w:lineRule="auto"/>
              <w:ind w:left="35" w:right="-19"/>
              <w:jc w:val="center"/>
              <w:rPr>
                <w:rFonts w:ascii="Arial" w:hAnsi="Arial" w:cs="Arial"/>
                <w:szCs w:val="22"/>
              </w:rPr>
            </w:pPr>
            <w:r w:rsidRPr="00DB562B">
              <w:rPr>
                <w:rFonts w:ascii="Arial" w:eastAsia="Verdana" w:hAnsi="Arial" w:cs="Arial"/>
                <w:szCs w:val="22"/>
              </w:rPr>
              <w:t>10:00 AM</w:t>
            </w:r>
          </w:p>
        </w:tc>
        <w:tc>
          <w:tcPr>
            <w:tcW w:w="5895" w:type="dxa"/>
            <w:tcMar>
              <w:left w:w="0" w:type="dxa"/>
              <w:right w:w="0" w:type="dxa"/>
            </w:tcMar>
          </w:tcPr>
          <w:p w:rsidR="00606F20" w:rsidRPr="00DB562B" w:rsidRDefault="00275476">
            <w:pPr>
              <w:spacing w:before="45" w:after="0" w:line="240" w:lineRule="auto"/>
              <w:ind w:left="35" w:right="-19"/>
              <w:jc w:val="center"/>
              <w:rPr>
                <w:rFonts w:ascii="Arial" w:hAnsi="Arial" w:cs="Arial"/>
                <w:szCs w:val="22"/>
              </w:rPr>
            </w:pPr>
            <w:r w:rsidRPr="00DB562B">
              <w:rPr>
                <w:rFonts w:ascii="Arial" w:eastAsia="Verdana" w:hAnsi="Arial" w:cs="Arial"/>
                <w:b/>
                <w:szCs w:val="22"/>
              </w:rPr>
              <w:t>Welcome and Opening</w:t>
            </w:r>
          </w:p>
        </w:tc>
        <w:tc>
          <w:tcPr>
            <w:tcW w:w="2415" w:type="dxa"/>
            <w:tcMar>
              <w:left w:w="0" w:type="dxa"/>
              <w:right w:w="0" w:type="dxa"/>
            </w:tcMar>
          </w:tcPr>
          <w:p w:rsidR="00606F20" w:rsidRPr="00DB562B" w:rsidRDefault="00275476">
            <w:pPr>
              <w:spacing w:before="45" w:after="0" w:line="240" w:lineRule="auto"/>
              <w:ind w:left="35" w:right="-19"/>
              <w:jc w:val="center"/>
              <w:rPr>
                <w:rFonts w:ascii="Arial" w:hAnsi="Arial" w:cs="Arial"/>
                <w:szCs w:val="22"/>
              </w:rPr>
            </w:pPr>
            <w:r w:rsidRPr="00DB562B">
              <w:rPr>
                <w:rFonts w:ascii="Arial" w:eastAsia="Verdana" w:hAnsi="Arial" w:cs="Arial"/>
                <w:i/>
                <w:szCs w:val="22"/>
              </w:rPr>
              <w:t>Shawn Blaesing (Chair)</w:t>
            </w:r>
          </w:p>
        </w:tc>
      </w:tr>
      <w:tr w:rsidR="00606F20" w:rsidRPr="00DB562B" w:rsidTr="00DB562B">
        <w:trPr>
          <w:trHeight w:val="1231"/>
        </w:trPr>
        <w:tc>
          <w:tcPr>
            <w:tcW w:w="1020" w:type="dxa"/>
            <w:tcMar>
              <w:left w:w="0" w:type="dxa"/>
              <w:right w:w="0" w:type="dxa"/>
            </w:tcMar>
          </w:tcPr>
          <w:p w:rsidR="00606F20" w:rsidRPr="00DB562B" w:rsidRDefault="00606F20">
            <w:pPr>
              <w:jc w:val="center"/>
              <w:rPr>
                <w:rFonts w:ascii="Arial" w:hAnsi="Arial" w:cs="Arial"/>
                <w:szCs w:val="22"/>
              </w:rPr>
            </w:pPr>
          </w:p>
        </w:tc>
        <w:tc>
          <w:tcPr>
            <w:tcW w:w="5895" w:type="dxa"/>
            <w:tcMar>
              <w:left w:w="0" w:type="dxa"/>
              <w:right w:w="0" w:type="dxa"/>
            </w:tcMar>
          </w:tcPr>
          <w:p w:rsidR="00606F20" w:rsidRPr="00DB562B" w:rsidRDefault="00606F20" w:rsidP="00DB562B">
            <w:pPr>
              <w:tabs>
                <w:tab w:val="left" w:pos="620"/>
              </w:tabs>
              <w:spacing w:before="40" w:after="0" w:line="240" w:lineRule="auto"/>
              <w:ind w:left="605" w:right="-19"/>
              <w:rPr>
                <w:rFonts w:ascii="Arial" w:eastAsia="Arial" w:hAnsi="Arial" w:cs="Arial"/>
                <w:szCs w:val="22"/>
              </w:rPr>
            </w:pPr>
          </w:p>
          <w:p w:rsidR="00606F20" w:rsidRPr="00DB562B" w:rsidRDefault="00275476" w:rsidP="00DB562B">
            <w:pPr>
              <w:numPr>
                <w:ilvl w:val="0"/>
                <w:numId w:val="2"/>
              </w:numPr>
              <w:tabs>
                <w:tab w:val="left" w:pos="620"/>
              </w:tabs>
              <w:spacing w:before="40" w:after="0" w:line="240" w:lineRule="auto"/>
              <w:ind w:left="605" w:right="-19" w:hanging="359"/>
              <w:contextualSpacing/>
              <w:rPr>
                <w:rFonts w:ascii="Arial" w:eastAsia="Arial" w:hAnsi="Arial" w:cs="Arial"/>
                <w:szCs w:val="22"/>
              </w:rPr>
            </w:pPr>
            <w:r w:rsidRPr="00DB562B">
              <w:rPr>
                <w:rFonts w:ascii="Arial" w:eastAsia="Arial" w:hAnsi="Arial" w:cs="Arial"/>
                <w:szCs w:val="22"/>
              </w:rPr>
              <w:t>Roll call / introductions</w:t>
            </w:r>
          </w:p>
          <w:p w:rsidR="00606F20" w:rsidRPr="00DB562B" w:rsidRDefault="00275476" w:rsidP="00DB562B">
            <w:pPr>
              <w:numPr>
                <w:ilvl w:val="0"/>
                <w:numId w:val="2"/>
              </w:numPr>
              <w:tabs>
                <w:tab w:val="left" w:pos="620"/>
              </w:tabs>
              <w:spacing w:after="0"/>
              <w:ind w:left="605" w:right="-19" w:hanging="359"/>
              <w:contextualSpacing/>
              <w:rPr>
                <w:rFonts w:ascii="Arial" w:eastAsia="Arial" w:hAnsi="Arial" w:cs="Arial"/>
                <w:szCs w:val="22"/>
              </w:rPr>
            </w:pPr>
            <w:r w:rsidRPr="00DB562B">
              <w:rPr>
                <w:rFonts w:ascii="Arial" w:eastAsia="Arial" w:hAnsi="Arial" w:cs="Arial"/>
                <w:szCs w:val="22"/>
              </w:rPr>
              <w:t>Approve agenda</w:t>
            </w:r>
          </w:p>
          <w:p w:rsidR="00606F20" w:rsidRDefault="00275476" w:rsidP="00DB562B">
            <w:pPr>
              <w:numPr>
                <w:ilvl w:val="0"/>
                <w:numId w:val="2"/>
              </w:numPr>
              <w:tabs>
                <w:tab w:val="left" w:pos="620"/>
              </w:tabs>
              <w:spacing w:after="0"/>
              <w:ind w:left="605" w:right="-19" w:hanging="359"/>
              <w:contextualSpacing/>
              <w:rPr>
                <w:rFonts w:ascii="Arial" w:eastAsia="Arial" w:hAnsi="Arial" w:cs="Arial"/>
                <w:szCs w:val="22"/>
              </w:rPr>
            </w:pPr>
            <w:r w:rsidRPr="00DB562B">
              <w:rPr>
                <w:rFonts w:ascii="Arial" w:eastAsia="Arial" w:hAnsi="Arial" w:cs="Arial"/>
                <w:szCs w:val="22"/>
              </w:rPr>
              <w:t>Review and adoption of minutes from January 2014</w:t>
            </w:r>
          </w:p>
          <w:p w:rsidR="00296FAD" w:rsidRPr="00DB562B" w:rsidRDefault="00296FAD" w:rsidP="00DB562B">
            <w:pPr>
              <w:numPr>
                <w:ilvl w:val="0"/>
                <w:numId w:val="2"/>
              </w:numPr>
              <w:tabs>
                <w:tab w:val="left" w:pos="620"/>
              </w:tabs>
              <w:spacing w:after="0"/>
              <w:ind w:left="605" w:right="-19" w:hanging="359"/>
              <w:contextualSpacing/>
              <w:rPr>
                <w:rFonts w:ascii="Arial" w:eastAsia="Arial" w:hAnsi="Arial" w:cs="Arial"/>
                <w:szCs w:val="22"/>
              </w:rPr>
            </w:pPr>
            <w:r>
              <w:rPr>
                <w:rFonts w:ascii="Arial" w:eastAsia="Arial" w:hAnsi="Arial" w:cs="Arial"/>
                <w:szCs w:val="22"/>
              </w:rPr>
              <w:t xml:space="preserve">Approve the new board and vote on new </w:t>
            </w:r>
            <w:proofErr w:type="spellStart"/>
            <w:r>
              <w:rPr>
                <w:rFonts w:ascii="Arial" w:eastAsia="Arial" w:hAnsi="Arial" w:cs="Arial"/>
                <w:szCs w:val="22"/>
              </w:rPr>
              <w:t>excom</w:t>
            </w:r>
            <w:proofErr w:type="spellEnd"/>
            <w:r>
              <w:rPr>
                <w:rFonts w:ascii="Arial" w:eastAsia="Arial" w:hAnsi="Arial" w:cs="Arial"/>
                <w:szCs w:val="22"/>
              </w:rPr>
              <w:t xml:space="preserve"> members</w:t>
            </w:r>
          </w:p>
        </w:tc>
        <w:tc>
          <w:tcPr>
            <w:tcW w:w="2415" w:type="dxa"/>
            <w:tcMar>
              <w:left w:w="0" w:type="dxa"/>
              <w:right w:w="0" w:type="dxa"/>
            </w:tcMar>
          </w:tcPr>
          <w:p w:rsidR="00606F20" w:rsidRPr="00DB562B" w:rsidRDefault="00606F20">
            <w:pPr>
              <w:rPr>
                <w:rFonts w:ascii="Arial" w:hAnsi="Arial" w:cs="Arial"/>
                <w:szCs w:val="22"/>
              </w:rPr>
            </w:pPr>
          </w:p>
        </w:tc>
      </w:tr>
      <w:tr w:rsidR="00606F20" w:rsidRPr="00DB562B">
        <w:trPr>
          <w:trHeight w:val="640"/>
        </w:trPr>
        <w:tc>
          <w:tcPr>
            <w:tcW w:w="1020" w:type="dxa"/>
            <w:tcMar>
              <w:left w:w="0" w:type="dxa"/>
              <w:right w:w="0" w:type="dxa"/>
            </w:tcMar>
          </w:tcPr>
          <w:p w:rsidR="00606F20" w:rsidRPr="00DB562B" w:rsidRDefault="00275476" w:rsidP="00BC7672">
            <w:pPr>
              <w:spacing w:before="45" w:after="0" w:line="240" w:lineRule="auto"/>
              <w:ind w:left="35" w:right="-19"/>
              <w:jc w:val="center"/>
              <w:rPr>
                <w:rFonts w:ascii="Arial" w:hAnsi="Arial" w:cs="Arial"/>
                <w:szCs w:val="22"/>
              </w:rPr>
            </w:pPr>
            <w:r w:rsidRPr="00DB562B">
              <w:rPr>
                <w:rFonts w:ascii="Arial" w:eastAsia="Verdana" w:hAnsi="Arial" w:cs="Arial"/>
                <w:szCs w:val="22"/>
              </w:rPr>
              <w:t>10:</w:t>
            </w:r>
            <w:r w:rsidR="00BC7672">
              <w:rPr>
                <w:rFonts w:ascii="Arial" w:eastAsia="Verdana" w:hAnsi="Arial" w:cs="Arial"/>
                <w:szCs w:val="22"/>
              </w:rPr>
              <w:t>15</w:t>
            </w:r>
            <w:r w:rsidRPr="00DB562B">
              <w:rPr>
                <w:rFonts w:ascii="Arial" w:eastAsia="Verdana" w:hAnsi="Arial" w:cs="Arial"/>
                <w:szCs w:val="22"/>
              </w:rPr>
              <w:t xml:space="preserve"> AM</w:t>
            </w:r>
          </w:p>
        </w:tc>
        <w:tc>
          <w:tcPr>
            <w:tcW w:w="5895" w:type="dxa"/>
            <w:tcMar>
              <w:left w:w="0" w:type="dxa"/>
              <w:right w:w="0" w:type="dxa"/>
            </w:tcMar>
          </w:tcPr>
          <w:p w:rsidR="00606F20" w:rsidRPr="00BC7672" w:rsidRDefault="00BC7672" w:rsidP="00DB562B">
            <w:pPr>
              <w:spacing w:after="0" w:line="240" w:lineRule="auto"/>
              <w:ind w:left="605" w:right="-19"/>
              <w:jc w:val="center"/>
              <w:rPr>
                <w:rFonts w:ascii="Arial" w:hAnsi="Arial" w:cs="Arial"/>
                <w:b/>
                <w:szCs w:val="22"/>
              </w:rPr>
            </w:pPr>
            <w:r w:rsidRPr="00115E54">
              <w:rPr>
                <w:rFonts w:ascii="Arial" w:eastAsia="Verdana" w:hAnsi="Arial" w:cs="Arial"/>
                <w:b/>
                <w:szCs w:val="22"/>
              </w:rPr>
              <w:t>Property Tax Administrator  for the Iowa Department of Revenue</w:t>
            </w:r>
          </w:p>
        </w:tc>
        <w:tc>
          <w:tcPr>
            <w:tcW w:w="2415" w:type="dxa"/>
            <w:tcMar>
              <w:left w:w="0" w:type="dxa"/>
              <w:right w:w="0" w:type="dxa"/>
            </w:tcMar>
          </w:tcPr>
          <w:p w:rsidR="00606F20" w:rsidRPr="00DB562B" w:rsidRDefault="00BC7672">
            <w:pPr>
              <w:spacing w:before="45" w:after="0" w:line="240" w:lineRule="auto"/>
              <w:ind w:left="35" w:right="-19"/>
              <w:jc w:val="center"/>
              <w:rPr>
                <w:rFonts w:ascii="Arial" w:hAnsi="Arial" w:cs="Arial"/>
                <w:i/>
                <w:szCs w:val="22"/>
              </w:rPr>
            </w:pPr>
            <w:r>
              <w:rPr>
                <w:rFonts w:ascii="Arial" w:eastAsia="Verdana" w:hAnsi="Arial" w:cs="Arial"/>
                <w:i/>
                <w:szCs w:val="22"/>
              </w:rPr>
              <w:t>Patrick Wilke-Brown</w:t>
            </w:r>
          </w:p>
        </w:tc>
      </w:tr>
      <w:tr w:rsidR="00606F20" w:rsidRPr="00DB562B">
        <w:trPr>
          <w:trHeight w:val="600"/>
        </w:trPr>
        <w:tc>
          <w:tcPr>
            <w:tcW w:w="1020" w:type="dxa"/>
            <w:tcMar>
              <w:left w:w="0" w:type="dxa"/>
              <w:right w:w="0" w:type="dxa"/>
            </w:tcMar>
          </w:tcPr>
          <w:p w:rsidR="00606F20" w:rsidRPr="00DB562B" w:rsidRDefault="00606F20">
            <w:pPr>
              <w:jc w:val="center"/>
              <w:rPr>
                <w:rFonts w:ascii="Arial" w:hAnsi="Arial" w:cs="Arial"/>
                <w:szCs w:val="22"/>
              </w:rPr>
            </w:pPr>
          </w:p>
        </w:tc>
        <w:tc>
          <w:tcPr>
            <w:tcW w:w="5895" w:type="dxa"/>
            <w:tcMar>
              <w:left w:w="0" w:type="dxa"/>
              <w:right w:w="0" w:type="dxa"/>
            </w:tcMar>
          </w:tcPr>
          <w:p w:rsidR="00606F20" w:rsidRPr="00115E54" w:rsidRDefault="00BC7672" w:rsidP="00DB562B">
            <w:pPr>
              <w:tabs>
                <w:tab w:val="left" w:pos="620"/>
              </w:tabs>
              <w:spacing w:after="0"/>
              <w:ind w:left="605" w:right="-19"/>
              <w:rPr>
                <w:rFonts w:ascii="Arial" w:eastAsia="Arial" w:hAnsi="Arial" w:cs="Arial"/>
                <w:szCs w:val="22"/>
              </w:rPr>
            </w:pPr>
            <w:r w:rsidRPr="00115E54">
              <w:rPr>
                <w:rFonts w:ascii="Arial" w:eastAsia="Arial" w:hAnsi="Arial" w:cs="Arial"/>
                <w:szCs w:val="22"/>
              </w:rPr>
              <w:t xml:space="preserve">Julie Roisen, Property Tax </w:t>
            </w:r>
            <w:r w:rsidR="009C3038" w:rsidRPr="00115E54">
              <w:rPr>
                <w:rFonts w:ascii="Arial" w:eastAsia="Arial" w:hAnsi="Arial" w:cs="Arial"/>
                <w:szCs w:val="22"/>
              </w:rPr>
              <w:t>Administrator for</w:t>
            </w:r>
            <w:r w:rsidRPr="00115E54">
              <w:rPr>
                <w:rFonts w:ascii="Arial" w:eastAsia="Arial" w:hAnsi="Arial" w:cs="Arial"/>
                <w:szCs w:val="22"/>
              </w:rPr>
              <w:t xml:space="preserve"> the Iowa Department of Revenue to the agenda for next month. She’d like to do a presentation about some of the IDR programs that are going to be relying heavily on GIS. They are currently starting a pilot project looking a Flood Mitigation Reimbursement and Business Tax Credit. </w:t>
            </w:r>
          </w:p>
        </w:tc>
        <w:tc>
          <w:tcPr>
            <w:tcW w:w="2415" w:type="dxa"/>
            <w:tcMar>
              <w:left w:w="0" w:type="dxa"/>
              <w:right w:w="0" w:type="dxa"/>
            </w:tcMar>
          </w:tcPr>
          <w:p w:rsidR="00606F20" w:rsidRPr="00DB562B" w:rsidRDefault="00606F20">
            <w:pPr>
              <w:rPr>
                <w:rFonts w:ascii="Arial" w:hAnsi="Arial" w:cs="Arial"/>
                <w:szCs w:val="22"/>
              </w:rPr>
            </w:pPr>
          </w:p>
        </w:tc>
      </w:tr>
      <w:tr w:rsidR="00606F20" w:rsidRPr="00DB562B" w:rsidTr="00115E54">
        <w:trPr>
          <w:trHeight w:val="403"/>
        </w:trPr>
        <w:tc>
          <w:tcPr>
            <w:tcW w:w="1020" w:type="dxa"/>
            <w:tcMar>
              <w:left w:w="0" w:type="dxa"/>
              <w:right w:w="0" w:type="dxa"/>
            </w:tcMar>
          </w:tcPr>
          <w:p w:rsidR="00606F20" w:rsidRPr="00DB562B" w:rsidRDefault="00275476">
            <w:pPr>
              <w:jc w:val="center"/>
              <w:rPr>
                <w:rFonts w:ascii="Arial" w:hAnsi="Arial" w:cs="Arial"/>
                <w:szCs w:val="22"/>
              </w:rPr>
            </w:pPr>
            <w:r w:rsidRPr="00DB562B">
              <w:rPr>
                <w:rFonts w:ascii="Arial" w:hAnsi="Arial" w:cs="Arial"/>
                <w:szCs w:val="22"/>
              </w:rPr>
              <w:t>11:00 AM</w:t>
            </w:r>
          </w:p>
        </w:tc>
        <w:tc>
          <w:tcPr>
            <w:tcW w:w="5895" w:type="dxa"/>
            <w:tcMar>
              <w:left w:w="0" w:type="dxa"/>
              <w:right w:w="0" w:type="dxa"/>
            </w:tcMar>
          </w:tcPr>
          <w:p w:rsidR="00606F20" w:rsidRPr="00DB562B" w:rsidRDefault="00275476" w:rsidP="00115E54">
            <w:pPr>
              <w:spacing w:after="0" w:line="240" w:lineRule="auto"/>
              <w:ind w:right="-19"/>
              <w:jc w:val="center"/>
              <w:rPr>
                <w:rFonts w:ascii="Arial" w:hAnsi="Arial" w:cs="Arial"/>
                <w:szCs w:val="22"/>
              </w:rPr>
            </w:pPr>
            <w:r w:rsidRPr="00DB562B">
              <w:rPr>
                <w:rFonts w:ascii="Arial" w:eastAsia="Arial" w:hAnsi="Arial" w:cs="Arial"/>
                <w:b/>
                <w:szCs w:val="22"/>
              </w:rPr>
              <w:t>Reports and Updates</w:t>
            </w:r>
          </w:p>
        </w:tc>
        <w:tc>
          <w:tcPr>
            <w:tcW w:w="2415" w:type="dxa"/>
            <w:tcMar>
              <w:left w:w="0" w:type="dxa"/>
              <w:right w:w="0" w:type="dxa"/>
            </w:tcMar>
          </w:tcPr>
          <w:p w:rsidR="00606F20" w:rsidRPr="00DB562B" w:rsidRDefault="00275476" w:rsidP="00DB562B">
            <w:pPr>
              <w:spacing w:after="0" w:line="240" w:lineRule="auto"/>
              <w:ind w:left="650"/>
              <w:rPr>
                <w:rFonts w:ascii="Arial" w:hAnsi="Arial" w:cs="Arial"/>
                <w:i/>
                <w:szCs w:val="22"/>
              </w:rPr>
            </w:pPr>
            <w:r w:rsidRPr="00DB562B">
              <w:rPr>
                <w:rFonts w:ascii="Arial" w:hAnsi="Arial" w:cs="Arial"/>
                <w:i/>
                <w:szCs w:val="22"/>
              </w:rPr>
              <w:t>Group</w:t>
            </w:r>
          </w:p>
        </w:tc>
      </w:tr>
      <w:tr w:rsidR="00606F20" w:rsidRPr="00DB562B">
        <w:trPr>
          <w:trHeight w:val="1120"/>
        </w:trPr>
        <w:tc>
          <w:tcPr>
            <w:tcW w:w="1020" w:type="dxa"/>
            <w:tcMar>
              <w:left w:w="0" w:type="dxa"/>
              <w:right w:w="0" w:type="dxa"/>
            </w:tcMar>
          </w:tcPr>
          <w:p w:rsidR="00606F20" w:rsidRPr="00DB562B" w:rsidRDefault="00606F20">
            <w:pPr>
              <w:rPr>
                <w:rFonts w:ascii="Arial" w:hAnsi="Arial" w:cs="Arial"/>
                <w:szCs w:val="22"/>
              </w:rPr>
            </w:pPr>
          </w:p>
        </w:tc>
        <w:tc>
          <w:tcPr>
            <w:tcW w:w="5895" w:type="dxa"/>
            <w:tcMar>
              <w:left w:w="0" w:type="dxa"/>
              <w:right w:w="0" w:type="dxa"/>
            </w:tcMar>
          </w:tcPr>
          <w:p w:rsidR="00DB562B" w:rsidRDefault="00BC7672" w:rsidP="00DB562B">
            <w:pPr>
              <w:pStyle w:val="ListParagraph"/>
              <w:numPr>
                <w:ilvl w:val="0"/>
                <w:numId w:val="8"/>
              </w:numPr>
              <w:tabs>
                <w:tab w:val="left" w:pos="335"/>
              </w:tabs>
              <w:spacing w:before="40" w:after="0" w:line="240" w:lineRule="auto"/>
              <w:ind w:left="335" w:right="-19" w:firstLine="0"/>
              <w:rPr>
                <w:rFonts w:ascii="Arial" w:eastAsia="Arial" w:hAnsi="Arial" w:cs="Arial"/>
                <w:szCs w:val="22"/>
              </w:rPr>
            </w:pPr>
            <w:r>
              <w:rPr>
                <w:rFonts w:ascii="Arial" w:eastAsia="Arial" w:hAnsi="Arial" w:cs="Arial"/>
                <w:szCs w:val="22"/>
              </w:rPr>
              <w:t>Results of the Ballot – New Slate of Officers – October Start Date</w:t>
            </w:r>
          </w:p>
          <w:p w:rsidR="009075BE" w:rsidRDefault="00BA50BD" w:rsidP="00DB562B">
            <w:pPr>
              <w:pStyle w:val="ListParagraph"/>
              <w:numPr>
                <w:ilvl w:val="0"/>
                <w:numId w:val="8"/>
              </w:numPr>
              <w:tabs>
                <w:tab w:val="left" w:pos="335"/>
              </w:tabs>
              <w:spacing w:before="40" w:after="0" w:line="240" w:lineRule="auto"/>
              <w:ind w:left="335" w:right="-19" w:firstLine="0"/>
              <w:rPr>
                <w:rFonts w:ascii="Arial" w:eastAsia="Arial" w:hAnsi="Arial" w:cs="Arial"/>
                <w:szCs w:val="22"/>
              </w:rPr>
            </w:pPr>
            <w:r>
              <w:rPr>
                <w:rFonts w:ascii="Arial" w:eastAsia="Arial" w:hAnsi="Arial" w:cs="Arial"/>
                <w:szCs w:val="22"/>
              </w:rPr>
              <w:t xml:space="preserve">IGIC </w:t>
            </w:r>
            <w:r w:rsidR="009075BE">
              <w:rPr>
                <w:rFonts w:ascii="Arial" w:eastAsia="Arial" w:hAnsi="Arial" w:cs="Arial"/>
                <w:szCs w:val="22"/>
              </w:rPr>
              <w:t>Mini grants</w:t>
            </w:r>
            <w:r>
              <w:rPr>
                <w:rFonts w:ascii="Arial" w:eastAsia="Arial" w:hAnsi="Arial" w:cs="Arial"/>
                <w:szCs w:val="22"/>
              </w:rPr>
              <w:t xml:space="preserve"> for GIS education, public geospatial engagement and/or creating public data</w:t>
            </w:r>
          </w:p>
          <w:p w:rsidR="00301612" w:rsidRPr="00DB562B" w:rsidRDefault="00301612" w:rsidP="00DB562B">
            <w:pPr>
              <w:pStyle w:val="ListParagraph"/>
              <w:numPr>
                <w:ilvl w:val="0"/>
                <w:numId w:val="8"/>
              </w:numPr>
              <w:tabs>
                <w:tab w:val="left" w:pos="335"/>
              </w:tabs>
              <w:spacing w:before="40" w:after="0" w:line="240" w:lineRule="auto"/>
              <w:ind w:left="335" w:right="-19" w:firstLine="0"/>
              <w:rPr>
                <w:rFonts w:ascii="Arial" w:eastAsia="Arial" w:hAnsi="Arial" w:cs="Arial"/>
                <w:szCs w:val="22"/>
              </w:rPr>
            </w:pPr>
            <w:r>
              <w:rPr>
                <w:rFonts w:ascii="Arial" w:eastAsia="Arial" w:hAnsi="Arial" w:cs="Arial"/>
                <w:szCs w:val="22"/>
              </w:rPr>
              <w:t>Bylaw update per email sent to board in June.</w:t>
            </w:r>
          </w:p>
          <w:p w:rsidR="00606F20" w:rsidRPr="00DB562B" w:rsidRDefault="00606F20" w:rsidP="009C3038">
            <w:pPr>
              <w:pStyle w:val="ListParagraph"/>
              <w:tabs>
                <w:tab w:val="left" w:pos="335"/>
              </w:tabs>
              <w:spacing w:before="40" w:after="0" w:line="240" w:lineRule="auto"/>
              <w:ind w:left="335" w:right="-19"/>
              <w:rPr>
                <w:rFonts w:ascii="Arial" w:hAnsi="Arial" w:cs="Arial"/>
                <w:szCs w:val="22"/>
              </w:rPr>
            </w:pPr>
          </w:p>
        </w:tc>
        <w:tc>
          <w:tcPr>
            <w:tcW w:w="2415" w:type="dxa"/>
            <w:tcMar>
              <w:left w:w="0" w:type="dxa"/>
              <w:right w:w="0" w:type="dxa"/>
            </w:tcMar>
          </w:tcPr>
          <w:p w:rsidR="00606F20" w:rsidRPr="00DB562B" w:rsidRDefault="00606F20">
            <w:pPr>
              <w:rPr>
                <w:rFonts w:ascii="Arial" w:hAnsi="Arial" w:cs="Arial"/>
                <w:i/>
                <w:szCs w:val="22"/>
              </w:rPr>
            </w:pPr>
          </w:p>
        </w:tc>
      </w:tr>
    </w:tbl>
    <w:p w:rsidR="00296FAD" w:rsidRDefault="00296FAD">
      <w:r>
        <w:br w:type="page"/>
      </w:r>
    </w:p>
    <w:tbl>
      <w:tblPr>
        <w:tblW w:w="9330"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5895"/>
        <w:gridCol w:w="2415"/>
      </w:tblGrid>
      <w:tr w:rsidR="00606F20" w:rsidRPr="00DB562B" w:rsidTr="00115E54">
        <w:trPr>
          <w:trHeight w:val="376"/>
        </w:trPr>
        <w:tc>
          <w:tcPr>
            <w:tcW w:w="1020" w:type="dxa"/>
            <w:tcMar>
              <w:left w:w="0" w:type="dxa"/>
              <w:right w:w="0" w:type="dxa"/>
            </w:tcMar>
          </w:tcPr>
          <w:p w:rsidR="00606F20" w:rsidRPr="00DB562B" w:rsidRDefault="00275476">
            <w:pPr>
              <w:spacing w:before="45" w:after="0" w:line="240" w:lineRule="auto"/>
              <w:ind w:left="35" w:right="-19"/>
              <w:jc w:val="center"/>
              <w:rPr>
                <w:rFonts w:ascii="Arial" w:hAnsi="Arial" w:cs="Arial"/>
                <w:szCs w:val="22"/>
              </w:rPr>
            </w:pPr>
            <w:r w:rsidRPr="00DB562B">
              <w:rPr>
                <w:rFonts w:ascii="Arial" w:eastAsia="Verdana" w:hAnsi="Arial" w:cs="Arial"/>
                <w:szCs w:val="22"/>
              </w:rPr>
              <w:lastRenderedPageBreak/>
              <w:t>12 – 1PM</w:t>
            </w:r>
          </w:p>
        </w:tc>
        <w:tc>
          <w:tcPr>
            <w:tcW w:w="5895" w:type="dxa"/>
            <w:tcMar>
              <w:left w:w="0" w:type="dxa"/>
              <w:right w:w="0" w:type="dxa"/>
            </w:tcMar>
          </w:tcPr>
          <w:p w:rsidR="00606F20" w:rsidRPr="00DB562B" w:rsidRDefault="00275476" w:rsidP="00115E54">
            <w:pPr>
              <w:spacing w:before="45" w:after="0" w:line="240" w:lineRule="auto"/>
              <w:ind w:left="35" w:right="-19"/>
              <w:jc w:val="center"/>
              <w:rPr>
                <w:rFonts w:ascii="Arial" w:hAnsi="Arial" w:cs="Arial"/>
                <w:szCs w:val="22"/>
              </w:rPr>
            </w:pPr>
            <w:r w:rsidRPr="00DB562B">
              <w:rPr>
                <w:rFonts w:ascii="Arial" w:eastAsia="Verdana" w:hAnsi="Arial" w:cs="Arial"/>
                <w:b/>
                <w:szCs w:val="22"/>
              </w:rPr>
              <w:t>Lunch and Demos</w:t>
            </w:r>
          </w:p>
        </w:tc>
        <w:tc>
          <w:tcPr>
            <w:tcW w:w="2415" w:type="dxa"/>
            <w:tcMar>
              <w:left w:w="0" w:type="dxa"/>
              <w:right w:w="0" w:type="dxa"/>
            </w:tcMar>
          </w:tcPr>
          <w:p w:rsidR="00606F20" w:rsidRPr="00DB562B" w:rsidRDefault="00DB562B" w:rsidP="00DB562B">
            <w:pPr>
              <w:spacing w:before="45" w:after="0" w:line="240" w:lineRule="auto"/>
              <w:ind w:left="650" w:right="-19"/>
              <w:rPr>
                <w:rFonts w:ascii="Arial" w:hAnsi="Arial" w:cs="Arial"/>
                <w:i/>
                <w:szCs w:val="22"/>
              </w:rPr>
            </w:pPr>
            <w:r w:rsidRPr="00DB562B">
              <w:rPr>
                <w:rFonts w:ascii="Arial" w:hAnsi="Arial" w:cs="Arial"/>
                <w:i/>
                <w:szCs w:val="22"/>
              </w:rPr>
              <w:t>Group</w:t>
            </w:r>
          </w:p>
        </w:tc>
      </w:tr>
      <w:tr w:rsidR="00606F20" w:rsidRPr="00DB562B">
        <w:trPr>
          <w:trHeight w:val="740"/>
        </w:trPr>
        <w:tc>
          <w:tcPr>
            <w:tcW w:w="1020" w:type="dxa"/>
            <w:tcMar>
              <w:left w:w="0" w:type="dxa"/>
              <w:right w:w="0" w:type="dxa"/>
            </w:tcMar>
          </w:tcPr>
          <w:p w:rsidR="00606F20" w:rsidRPr="00DB562B" w:rsidRDefault="00606F20">
            <w:pPr>
              <w:jc w:val="center"/>
              <w:rPr>
                <w:rFonts w:ascii="Arial" w:hAnsi="Arial" w:cs="Arial"/>
                <w:szCs w:val="22"/>
              </w:rPr>
            </w:pPr>
          </w:p>
        </w:tc>
        <w:tc>
          <w:tcPr>
            <w:tcW w:w="5895" w:type="dxa"/>
            <w:tcMar>
              <w:left w:w="0" w:type="dxa"/>
              <w:right w:w="0" w:type="dxa"/>
            </w:tcMar>
          </w:tcPr>
          <w:p w:rsidR="00606F20" w:rsidRPr="009C3038" w:rsidRDefault="009C3038" w:rsidP="009C3038">
            <w:pPr>
              <w:pStyle w:val="PlainText"/>
            </w:pPr>
            <w:r w:rsidRPr="00115E54">
              <w:rPr>
                <w:rFonts w:ascii="Arial" w:eastAsia="Arial" w:hAnsi="Arial" w:cs="Arial"/>
                <w:color w:val="000000"/>
              </w:rPr>
              <w:t xml:space="preserve">Live Hexagon Geospatial Demo (Intergraph, Leica, </w:t>
            </w:r>
            <w:proofErr w:type="spellStart"/>
            <w:r w:rsidRPr="00115E54">
              <w:rPr>
                <w:rFonts w:ascii="Arial" w:eastAsia="Arial" w:hAnsi="Arial" w:cs="Arial"/>
                <w:color w:val="000000"/>
              </w:rPr>
              <w:t>Erdas</w:t>
            </w:r>
            <w:proofErr w:type="spellEnd"/>
            <w:r w:rsidRPr="00115E54">
              <w:rPr>
                <w:rFonts w:ascii="Arial" w:eastAsia="Arial" w:hAnsi="Arial" w:cs="Arial"/>
                <w:color w:val="000000"/>
              </w:rPr>
              <w:t>, and ER Mapper) - intend to present a Statewide ELA encompassing all of our technology, including software and data.</w:t>
            </w:r>
          </w:p>
        </w:tc>
        <w:tc>
          <w:tcPr>
            <w:tcW w:w="2415" w:type="dxa"/>
            <w:tcMar>
              <w:left w:w="0" w:type="dxa"/>
              <w:right w:w="0" w:type="dxa"/>
            </w:tcMar>
          </w:tcPr>
          <w:p w:rsidR="009C3038" w:rsidRPr="00115E54" w:rsidRDefault="009C3038" w:rsidP="009C3038">
            <w:pPr>
              <w:pStyle w:val="PlainText"/>
              <w:rPr>
                <w:rFonts w:ascii="Arial" w:eastAsia="Arial" w:hAnsi="Arial" w:cs="Arial"/>
                <w:color w:val="000000"/>
              </w:rPr>
            </w:pPr>
            <w:r w:rsidRPr="00115E54">
              <w:rPr>
                <w:rFonts w:ascii="Arial" w:eastAsia="Arial" w:hAnsi="Arial" w:cs="Arial"/>
                <w:color w:val="000000"/>
              </w:rPr>
              <w:t>Brandon Tourtelotte</w:t>
            </w:r>
          </w:p>
          <w:p w:rsidR="00606F20" w:rsidRPr="00DB562B" w:rsidRDefault="009C3038">
            <w:pPr>
              <w:rPr>
                <w:rFonts w:ascii="Arial" w:hAnsi="Arial" w:cs="Arial"/>
                <w:szCs w:val="22"/>
              </w:rPr>
            </w:pPr>
            <w:r w:rsidRPr="00115E54">
              <w:rPr>
                <w:rFonts w:ascii="Arial" w:eastAsia="Arial" w:hAnsi="Arial" w:cs="Arial"/>
                <w:szCs w:val="22"/>
              </w:rPr>
              <w:t xml:space="preserve">Bill </w:t>
            </w:r>
            <w:proofErr w:type="spellStart"/>
            <w:r w:rsidRPr="00115E54">
              <w:rPr>
                <w:rFonts w:ascii="Arial" w:eastAsia="Arial" w:hAnsi="Arial" w:cs="Arial"/>
                <w:szCs w:val="22"/>
              </w:rPr>
              <w:t>LaRocque</w:t>
            </w:r>
            <w:proofErr w:type="spellEnd"/>
          </w:p>
        </w:tc>
      </w:tr>
      <w:tr w:rsidR="00606F20" w:rsidRPr="00DB562B">
        <w:trPr>
          <w:trHeight w:val="520"/>
        </w:trPr>
        <w:tc>
          <w:tcPr>
            <w:tcW w:w="1020" w:type="dxa"/>
            <w:tcMar>
              <w:left w:w="0" w:type="dxa"/>
              <w:right w:w="0" w:type="dxa"/>
            </w:tcMar>
          </w:tcPr>
          <w:p w:rsidR="00606F20" w:rsidRPr="00DB562B" w:rsidRDefault="00DB562B">
            <w:pPr>
              <w:jc w:val="center"/>
              <w:rPr>
                <w:rFonts w:ascii="Arial" w:hAnsi="Arial" w:cs="Arial"/>
                <w:szCs w:val="22"/>
              </w:rPr>
            </w:pPr>
            <w:r w:rsidRPr="00DB562B">
              <w:rPr>
                <w:rFonts w:ascii="Arial" w:hAnsi="Arial" w:cs="Arial"/>
                <w:szCs w:val="22"/>
              </w:rPr>
              <w:br w:type="page"/>
            </w:r>
            <w:r w:rsidR="00275476" w:rsidRPr="00DB562B">
              <w:rPr>
                <w:rFonts w:ascii="Arial" w:eastAsia="Verdana" w:hAnsi="Arial" w:cs="Arial"/>
                <w:szCs w:val="22"/>
              </w:rPr>
              <w:t>1:00 PM</w:t>
            </w:r>
          </w:p>
        </w:tc>
        <w:tc>
          <w:tcPr>
            <w:tcW w:w="5895" w:type="dxa"/>
            <w:tcMar>
              <w:left w:w="0" w:type="dxa"/>
              <w:right w:w="0" w:type="dxa"/>
            </w:tcMar>
          </w:tcPr>
          <w:p w:rsidR="00606F20" w:rsidRPr="00DB562B" w:rsidRDefault="00275476">
            <w:pPr>
              <w:tabs>
                <w:tab w:val="left" w:pos="1220"/>
              </w:tabs>
              <w:spacing w:after="0"/>
              <w:ind w:right="-19"/>
              <w:jc w:val="center"/>
              <w:rPr>
                <w:rFonts w:ascii="Arial" w:hAnsi="Arial" w:cs="Arial"/>
                <w:szCs w:val="22"/>
              </w:rPr>
            </w:pPr>
            <w:r w:rsidRPr="00DB562B">
              <w:rPr>
                <w:rFonts w:ascii="Arial" w:eastAsia="Verdana" w:hAnsi="Arial" w:cs="Arial"/>
                <w:b/>
                <w:szCs w:val="22"/>
              </w:rPr>
              <w:t>IGIC Discussion Topics</w:t>
            </w:r>
            <w:r w:rsidR="00AC0284">
              <w:rPr>
                <w:rFonts w:ascii="Arial" w:eastAsia="Verdana" w:hAnsi="Arial" w:cs="Arial"/>
                <w:b/>
                <w:szCs w:val="22"/>
              </w:rPr>
              <w:t>/Updates</w:t>
            </w:r>
          </w:p>
        </w:tc>
        <w:tc>
          <w:tcPr>
            <w:tcW w:w="2415" w:type="dxa"/>
            <w:tcMar>
              <w:left w:w="0" w:type="dxa"/>
              <w:right w:w="0" w:type="dxa"/>
            </w:tcMar>
          </w:tcPr>
          <w:p w:rsidR="00606F20" w:rsidRPr="00DB562B" w:rsidRDefault="00275476">
            <w:pPr>
              <w:jc w:val="center"/>
              <w:rPr>
                <w:rFonts w:ascii="Arial" w:hAnsi="Arial" w:cs="Arial"/>
                <w:szCs w:val="22"/>
              </w:rPr>
            </w:pPr>
            <w:r w:rsidRPr="00DB562B">
              <w:rPr>
                <w:rFonts w:ascii="Arial" w:eastAsia="Verdana" w:hAnsi="Arial" w:cs="Arial"/>
                <w:szCs w:val="22"/>
              </w:rPr>
              <w:t>Group</w:t>
            </w:r>
          </w:p>
        </w:tc>
      </w:tr>
      <w:tr w:rsidR="00606F20" w:rsidRPr="00DB562B" w:rsidTr="00DB562B">
        <w:trPr>
          <w:trHeight w:val="790"/>
        </w:trPr>
        <w:tc>
          <w:tcPr>
            <w:tcW w:w="1020" w:type="dxa"/>
            <w:tcMar>
              <w:left w:w="0" w:type="dxa"/>
              <w:right w:w="0" w:type="dxa"/>
            </w:tcMar>
          </w:tcPr>
          <w:p w:rsidR="00606F20" w:rsidRPr="00DB562B" w:rsidRDefault="00606F20">
            <w:pPr>
              <w:jc w:val="center"/>
              <w:rPr>
                <w:rFonts w:ascii="Arial" w:hAnsi="Arial" w:cs="Arial"/>
                <w:szCs w:val="22"/>
              </w:rPr>
            </w:pPr>
          </w:p>
        </w:tc>
        <w:tc>
          <w:tcPr>
            <w:tcW w:w="5895" w:type="dxa"/>
            <w:tcMar>
              <w:left w:w="0" w:type="dxa"/>
              <w:right w:w="0" w:type="dxa"/>
            </w:tcMar>
          </w:tcPr>
          <w:p w:rsidR="00606F20" w:rsidRDefault="000D4BF6" w:rsidP="00115E54">
            <w:pPr>
              <w:pStyle w:val="PlainText"/>
              <w:numPr>
                <w:ilvl w:val="0"/>
                <w:numId w:val="9"/>
              </w:numPr>
              <w:rPr>
                <w:rFonts w:ascii="Arial" w:eastAsia="Arial" w:hAnsi="Arial" w:cs="Arial"/>
                <w:color w:val="000000"/>
              </w:rPr>
            </w:pPr>
            <w:r w:rsidRPr="00115E54">
              <w:rPr>
                <w:rFonts w:ascii="Arial" w:eastAsia="Arial" w:hAnsi="Arial" w:cs="Arial"/>
                <w:color w:val="000000"/>
              </w:rPr>
              <w:t>DOT Rest Services Update – Eric Abrams</w:t>
            </w:r>
          </w:p>
          <w:p w:rsidR="005E7568" w:rsidRPr="00115E54" w:rsidRDefault="005E7568" w:rsidP="00115E54">
            <w:pPr>
              <w:pStyle w:val="PlainText"/>
              <w:numPr>
                <w:ilvl w:val="0"/>
                <w:numId w:val="9"/>
              </w:numPr>
              <w:rPr>
                <w:rFonts w:ascii="Arial" w:eastAsia="Arial" w:hAnsi="Arial" w:cs="Arial"/>
                <w:color w:val="000000"/>
              </w:rPr>
            </w:pPr>
            <w:r>
              <w:rPr>
                <w:rFonts w:ascii="Arial" w:eastAsia="Arial" w:hAnsi="Arial" w:cs="Arial"/>
                <w:color w:val="000000"/>
              </w:rPr>
              <w:t>LDP Update – Resources available</w:t>
            </w:r>
          </w:p>
          <w:p w:rsidR="00AC0284" w:rsidRPr="00115E54" w:rsidRDefault="00AC0284" w:rsidP="00115E54">
            <w:pPr>
              <w:pStyle w:val="PlainText"/>
              <w:numPr>
                <w:ilvl w:val="0"/>
                <w:numId w:val="9"/>
              </w:numPr>
              <w:rPr>
                <w:rFonts w:ascii="Arial" w:hAnsi="Arial" w:cs="Arial"/>
              </w:rPr>
            </w:pPr>
            <w:r w:rsidRPr="00115E54">
              <w:rPr>
                <w:rFonts w:ascii="Arial" w:eastAsia="Arial" w:hAnsi="Arial" w:cs="Arial"/>
                <w:color w:val="000000"/>
              </w:rPr>
              <w:t>MAGIC Grant Update</w:t>
            </w:r>
          </w:p>
          <w:p w:rsidR="00115E54" w:rsidRPr="00DB562B" w:rsidRDefault="00115E54" w:rsidP="00BA50BD">
            <w:pPr>
              <w:pStyle w:val="PlainText"/>
              <w:ind w:left="720"/>
              <w:rPr>
                <w:rFonts w:ascii="Arial" w:hAnsi="Arial" w:cs="Arial"/>
              </w:rPr>
            </w:pPr>
          </w:p>
        </w:tc>
        <w:tc>
          <w:tcPr>
            <w:tcW w:w="2415" w:type="dxa"/>
            <w:tcMar>
              <w:left w:w="0" w:type="dxa"/>
              <w:right w:w="0" w:type="dxa"/>
            </w:tcMar>
          </w:tcPr>
          <w:p w:rsidR="00606F20" w:rsidRPr="00DB562B" w:rsidRDefault="00606F20">
            <w:pPr>
              <w:jc w:val="center"/>
              <w:rPr>
                <w:rFonts w:ascii="Arial" w:hAnsi="Arial" w:cs="Arial"/>
                <w:szCs w:val="22"/>
              </w:rPr>
            </w:pPr>
          </w:p>
        </w:tc>
      </w:tr>
      <w:tr w:rsidR="00606F20" w:rsidRPr="00DB562B" w:rsidTr="00296FAD">
        <w:trPr>
          <w:trHeight w:val="448"/>
        </w:trPr>
        <w:tc>
          <w:tcPr>
            <w:tcW w:w="1020" w:type="dxa"/>
            <w:tcMar>
              <w:left w:w="0" w:type="dxa"/>
              <w:right w:w="0" w:type="dxa"/>
            </w:tcMar>
          </w:tcPr>
          <w:p w:rsidR="00606F20" w:rsidRPr="00DB562B" w:rsidRDefault="00115E54">
            <w:pPr>
              <w:jc w:val="center"/>
              <w:rPr>
                <w:rFonts w:ascii="Arial" w:hAnsi="Arial" w:cs="Arial"/>
                <w:szCs w:val="22"/>
              </w:rPr>
            </w:pPr>
            <w:r>
              <w:rPr>
                <w:rFonts w:ascii="Arial" w:eastAsia="Verdana" w:hAnsi="Arial" w:cs="Arial"/>
                <w:szCs w:val="22"/>
              </w:rPr>
              <w:t>1:45</w:t>
            </w:r>
            <w:r w:rsidR="00275476" w:rsidRPr="00DB562B">
              <w:rPr>
                <w:rFonts w:ascii="Arial" w:eastAsia="Verdana" w:hAnsi="Arial" w:cs="Arial"/>
                <w:szCs w:val="22"/>
              </w:rPr>
              <w:t xml:space="preserve"> PM</w:t>
            </w:r>
          </w:p>
        </w:tc>
        <w:tc>
          <w:tcPr>
            <w:tcW w:w="5895" w:type="dxa"/>
            <w:tcMar>
              <w:left w:w="0" w:type="dxa"/>
              <w:right w:w="0" w:type="dxa"/>
            </w:tcMar>
          </w:tcPr>
          <w:p w:rsidR="00BA50BD" w:rsidRPr="00BA50BD" w:rsidRDefault="00BA50BD" w:rsidP="00600975">
            <w:pPr>
              <w:pStyle w:val="PlainText"/>
              <w:ind w:left="720"/>
              <w:jc w:val="center"/>
              <w:rPr>
                <w:rFonts w:ascii="Arial" w:hAnsi="Arial" w:cs="Arial"/>
                <w:b/>
              </w:rPr>
            </w:pPr>
            <w:r w:rsidRPr="00BA50BD">
              <w:rPr>
                <w:rFonts w:ascii="Arial" w:eastAsia="Arial" w:hAnsi="Arial" w:cs="Arial"/>
                <w:b/>
                <w:color w:val="000000"/>
              </w:rPr>
              <w:t>CAP grant IGI business plan</w:t>
            </w:r>
          </w:p>
          <w:p w:rsidR="00606F20" w:rsidRPr="00DB562B" w:rsidRDefault="00606F20">
            <w:pPr>
              <w:tabs>
                <w:tab w:val="left" w:pos="1220"/>
              </w:tabs>
              <w:spacing w:after="0"/>
              <w:ind w:right="-19"/>
              <w:jc w:val="center"/>
              <w:rPr>
                <w:rFonts w:ascii="Arial" w:hAnsi="Arial" w:cs="Arial"/>
                <w:szCs w:val="22"/>
              </w:rPr>
            </w:pPr>
          </w:p>
        </w:tc>
        <w:tc>
          <w:tcPr>
            <w:tcW w:w="2415" w:type="dxa"/>
            <w:tcMar>
              <w:left w:w="0" w:type="dxa"/>
              <w:right w:w="0" w:type="dxa"/>
            </w:tcMar>
          </w:tcPr>
          <w:p w:rsidR="00606F20" w:rsidRPr="00DB562B" w:rsidRDefault="00115E54">
            <w:pPr>
              <w:jc w:val="center"/>
              <w:rPr>
                <w:rFonts w:ascii="Arial" w:hAnsi="Arial" w:cs="Arial"/>
                <w:szCs w:val="22"/>
              </w:rPr>
            </w:pPr>
            <w:r>
              <w:rPr>
                <w:rFonts w:ascii="Arial" w:hAnsi="Arial" w:cs="Arial"/>
                <w:szCs w:val="22"/>
              </w:rPr>
              <w:t>Jim</w:t>
            </w:r>
            <w:r w:rsidR="00BA50BD">
              <w:rPr>
                <w:rFonts w:ascii="Arial" w:hAnsi="Arial" w:cs="Arial"/>
                <w:szCs w:val="22"/>
              </w:rPr>
              <w:t xml:space="preserve"> and Amy Logan</w:t>
            </w:r>
          </w:p>
        </w:tc>
      </w:tr>
      <w:tr w:rsidR="00606F20" w:rsidRPr="00DB562B" w:rsidTr="00296FAD">
        <w:trPr>
          <w:trHeight w:val="511"/>
        </w:trPr>
        <w:tc>
          <w:tcPr>
            <w:tcW w:w="1020" w:type="dxa"/>
            <w:tcMar>
              <w:left w:w="0" w:type="dxa"/>
              <w:right w:w="0" w:type="dxa"/>
            </w:tcMar>
          </w:tcPr>
          <w:p w:rsidR="00606F20" w:rsidRPr="00BA50BD" w:rsidRDefault="00606F20">
            <w:pPr>
              <w:jc w:val="center"/>
              <w:rPr>
                <w:rFonts w:ascii="Arial" w:hAnsi="Arial" w:cs="Arial"/>
                <w:szCs w:val="22"/>
              </w:rPr>
            </w:pPr>
          </w:p>
        </w:tc>
        <w:tc>
          <w:tcPr>
            <w:tcW w:w="5895" w:type="dxa"/>
            <w:tcMar>
              <w:left w:w="0" w:type="dxa"/>
              <w:right w:w="0" w:type="dxa"/>
            </w:tcMar>
          </w:tcPr>
          <w:p w:rsidR="00606F20" w:rsidRPr="00BA50BD" w:rsidRDefault="00BA50BD" w:rsidP="00BA50BD">
            <w:pPr>
              <w:pStyle w:val="PlainText"/>
              <w:ind w:left="425"/>
              <w:rPr>
                <w:rFonts w:ascii="Arial" w:hAnsi="Arial" w:cs="Arial"/>
              </w:rPr>
            </w:pPr>
            <w:r>
              <w:rPr>
                <w:rFonts w:ascii="Arial" w:eastAsia="Verdana" w:hAnsi="Arial" w:cs="Arial"/>
              </w:rPr>
              <w:t>Discussion of a statewide p</w:t>
            </w:r>
            <w:r w:rsidRPr="00BA50BD">
              <w:rPr>
                <w:rFonts w:ascii="Arial" w:eastAsia="Verdana" w:hAnsi="Arial" w:cs="Arial"/>
              </w:rPr>
              <w:t xml:space="preserve">arcel </w:t>
            </w:r>
            <w:r>
              <w:rPr>
                <w:rFonts w:ascii="Arial" w:eastAsia="Verdana" w:hAnsi="Arial" w:cs="Arial"/>
              </w:rPr>
              <w:t>l</w:t>
            </w:r>
            <w:r w:rsidRPr="00BA50BD">
              <w:rPr>
                <w:rFonts w:ascii="Arial" w:eastAsia="Verdana" w:hAnsi="Arial" w:cs="Arial"/>
              </w:rPr>
              <w:t xml:space="preserve">ayer </w:t>
            </w:r>
            <w:r>
              <w:rPr>
                <w:rFonts w:ascii="Arial" w:eastAsia="Verdana" w:hAnsi="Arial" w:cs="Arial"/>
              </w:rPr>
              <w:t>d</w:t>
            </w:r>
            <w:r w:rsidRPr="00BA50BD">
              <w:rPr>
                <w:rFonts w:ascii="Arial" w:eastAsia="Verdana" w:hAnsi="Arial" w:cs="Arial"/>
              </w:rPr>
              <w:t xml:space="preserve">emo </w:t>
            </w:r>
            <w:r>
              <w:rPr>
                <w:rFonts w:ascii="Arial" w:eastAsia="Verdana" w:hAnsi="Arial" w:cs="Arial"/>
              </w:rPr>
              <w:t>p</w:t>
            </w:r>
            <w:r w:rsidRPr="00BA50BD">
              <w:rPr>
                <w:rFonts w:ascii="Arial" w:eastAsia="Verdana" w:hAnsi="Arial" w:cs="Arial"/>
              </w:rPr>
              <w:t>roject</w:t>
            </w:r>
          </w:p>
        </w:tc>
        <w:tc>
          <w:tcPr>
            <w:tcW w:w="2415" w:type="dxa"/>
            <w:tcMar>
              <w:left w:w="0" w:type="dxa"/>
              <w:right w:w="0" w:type="dxa"/>
            </w:tcMar>
          </w:tcPr>
          <w:p w:rsidR="00606F20" w:rsidRPr="00DB562B" w:rsidRDefault="00606F20">
            <w:pPr>
              <w:jc w:val="center"/>
              <w:rPr>
                <w:rFonts w:ascii="Arial" w:hAnsi="Arial" w:cs="Arial"/>
                <w:szCs w:val="22"/>
              </w:rPr>
            </w:pPr>
          </w:p>
        </w:tc>
      </w:tr>
      <w:tr w:rsidR="00115E54" w:rsidRPr="00DB562B" w:rsidTr="00296FAD">
        <w:trPr>
          <w:trHeight w:val="601"/>
        </w:trPr>
        <w:tc>
          <w:tcPr>
            <w:tcW w:w="1020" w:type="dxa"/>
            <w:tcMar>
              <w:left w:w="0" w:type="dxa"/>
              <w:right w:w="0" w:type="dxa"/>
            </w:tcMar>
          </w:tcPr>
          <w:p w:rsidR="00115E54" w:rsidRPr="00DB562B" w:rsidRDefault="00115E54">
            <w:pPr>
              <w:jc w:val="center"/>
              <w:rPr>
                <w:rFonts w:ascii="Arial" w:hAnsi="Arial" w:cs="Arial"/>
                <w:szCs w:val="22"/>
              </w:rPr>
            </w:pPr>
            <w:r w:rsidRPr="00DB562B">
              <w:rPr>
                <w:rFonts w:ascii="Arial" w:hAnsi="Arial" w:cs="Arial"/>
                <w:szCs w:val="22"/>
              </w:rPr>
              <w:t>2:00 PM</w:t>
            </w:r>
          </w:p>
        </w:tc>
        <w:tc>
          <w:tcPr>
            <w:tcW w:w="5895" w:type="dxa"/>
            <w:tcMar>
              <w:left w:w="0" w:type="dxa"/>
              <w:right w:w="0" w:type="dxa"/>
            </w:tcMar>
          </w:tcPr>
          <w:p w:rsidR="00115E54" w:rsidRPr="00DB562B" w:rsidRDefault="00115E54" w:rsidP="00BA50BD">
            <w:pPr>
              <w:tabs>
                <w:tab w:val="left" w:pos="0"/>
              </w:tabs>
              <w:spacing w:after="0"/>
              <w:ind w:right="-19"/>
              <w:jc w:val="center"/>
              <w:rPr>
                <w:rFonts w:ascii="Arial" w:hAnsi="Arial" w:cs="Arial"/>
                <w:szCs w:val="22"/>
              </w:rPr>
            </w:pPr>
            <w:r w:rsidRPr="00DB562B">
              <w:rPr>
                <w:rFonts w:ascii="Arial" w:eastAsia="Verdana" w:hAnsi="Arial" w:cs="Arial"/>
                <w:b/>
                <w:szCs w:val="22"/>
              </w:rPr>
              <w:t>K-12 Support from IGIC</w:t>
            </w:r>
          </w:p>
        </w:tc>
        <w:tc>
          <w:tcPr>
            <w:tcW w:w="2415" w:type="dxa"/>
            <w:tcMar>
              <w:left w:w="0" w:type="dxa"/>
              <w:right w:w="0" w:type="dxa"/>
            </w:tcMar>
          </w:tcPr>
          <w:p w:rsidR="00115E54" w:rsidRPr="00DB562B" w:rsidRDefault="00115E54" w:rsidP="00A65A0E">
            <w:pPr>
              <w:jc w:val="center"/>
              <w:rPr>
                <w:rFonts w:ascii="Arial" w:hAnsi="Arial" w:cs="Arial"/>
                <w:szCs w:val="22"/>
              </w:rPr>
            </w:pPr>
            <w:r w:rsidRPr="00DB562B">
              <w:rPr>
                <w:rFonts w:ascii="Arial" w:hAnsi="Arial" w:cs="Arial"/>
                <w:i/>
                <w:szCs w:val="22"/>
              </w:rPr>
              <w:t>Jim</w:t>
            </w:r>
            <w:r w:rsidR="00BA50BD">
              <w:rPr>
                <w:rFonts w:ascii="Arial" w:hAnsi="Arial" w:cs="Arial"/>
                <w:i/>
                <w:szCs w:val="22"/>
              </w:rPr>
              <w:t>, Adam Skibbe and John Degroote</w:t>
            </w:r>
            <w:bookmarkStart w:id="0" w:name="_GoBack"/>
            <w:bookmarkEnd w:id="0"/>
          </w:p>
        </w:tc>
      </w:tr>
      <w:tr w:rsidR="00115E54" w:rsidRPr="00DB562B" w:rsidTr="005E7568">
        <w:trPr>
          <w:trHeight w:val="1006"/>
        </w:trPr>
        <w:tc>
          <w:tcPr>
            <w:tcW w:w="1020" w:type="dxa"/>
            <w:tcMar>
              <w:left w:w="0" w:type="dxa"/>
              <w:right w:w="0" w:type="dxa"/>
            </w:tcMar>
          </w:tcPr>
          <w:p w:rsidR="00115E54" w:rsidRPr="00DB562B" w:rsidRDefault="00115E54">
            <w:pPr>
              <w:jc w:val="center"/>
              <w:rPr>
                <w:rFonts w:ascii="Arial" w:hAnsi="Arial" w:cs="Arial"/>
                <w:szCs w:val="22"/>
              </w:rPr>
            </w:pPr>
          </w:p>
        </w:tc>
        <w:tc>
          <w:tcPr>
            <w:tcW w:w="5895" w:type="dxa"/>
            <w:tcMar>
              <w:left w:w="0" w:type="dxa"/>
              <w:right w:w="0" w:type="dxa"/>
            </w:tcMar>
          </w:tcPr>
          <w:p w:rsidR="00115E54" w:rsidRPr="00DB562B" w:rsidRDefault="00115E54" w:rsidP="00761335">
            <w:pPr>
              <w:pStyle w:val="PlainText"/>
              <w:numPr>
                <w:ilvl w:val="0"/>
                <w:numId w:val="9"/>
              </w:numPr>
              <w:rPr>
                <w:rFonts w:ascii="Arial" w:hAnsi="Arial" w:cs="Arial"/>
              </w:rPr>
            </w:pPr>
            <w:r>
              <w:rPr>
                <w:rFonts w:ascii="Arial" w:eastAsia="Verdana" w:hAnsi="Arial" w:cs="Arial"/>
              </w:rPr>
              <w:t>Taking our ideas and making something useful of them</w:t>
            </w:r>
          </w:p>
        </w:tc>
        <w:tc>
          <w:tcPr>
            <w:tcW w:w="2415" w:type="dxa"/>
            <w:tcMar>
              <w:left w:w="0" w:type="dxa"/>
              <w:right w:w="0" w:type="dxa"/>
            </w:tcMar>
          </w:tcPr>
          <w:p w:rsidR="00115E54" w:rsidRPr="00DB562B" w:rsidRDefault="00115E54" w:rsidP="00761335">
            <w:pPr>
              <w:jc w:val="center"/>
              <w:rPr>
                <w:rFonts w:ascii="Arial" w:hAnsi="Arial" w:cs="Arial"/>
                <w:szCs w:val="22"/>
              </w:rPr>
            </w:pPr>
            <w:r w:rsidRPr="00DB562B">
              <w:rPr>
                <w:rFonts w:ascii="Arial" w:hAnsi="Arial" w:cs="Arial"/>
                <w:szCs w:val="22"/>
              </w:rPr>
              <w:t>Small group discussion</w:t>
            </w:r>
          </w:p>
        </w:tc>
      </w:tr>
      <w:tr w:rsidR="00115E54" w:rsidRPr="00DB562B">
        <w:trPr>
          <w:trHeight w:val="520"/>
        </w:trPr>
        <w:tc>
          <w:tcPr>
            <w:tcW w:w="1020" w:type="dxa"/>
            <w:tcMar>
              <w:left w:w="0" w:type="dxa"/>
              <w:right w:w="0" w:type="dxa"/>
            </w:tcMar>
          </w:tcPr>
          <w:p w:rsidR="00115E54" w:rsidRPr="00DB562B" w:rsidRDefault="00115E54">
            <w:pPr>
              <w:spacing w:before="45" w:after="0" w:line="240" w:lineRule="auto"/>
              <w:ind w:left="35" w:right="-19"/>
              <w:jc w:val="center"/>
              <w:rPr>
                <w:rFonts w:ascii="Arial" w:hAnsi="Arial" w:cs="Arial"/>
                <w:szCs w:val="22"/>
              </w:rPr>
            </w:pPr>
            <w:r w:rsidRPr="00DB562B">
              <w:rPr>
                <w:rFonts w:ascii="Arial" w:eastAsia="Verdana" w:hAnsi="Arial" w:cs="Arial"/>
                <w:szCs w:val="22"/>
              </w:rPr>
              <w:t>2:30 PM</w:t>
            </w:r>
          </w:p>
        </w:tc>
        <w:tc>
          <w:tcPr>
            <w:tcW w:w="5895" w:type="dxa"/>
            <w:tcMar>
              <w:left w:w="0" w:type="dxa"/>
              <w:right w:w="0" w:type="dxa"/>
            </w:tcMar>
          </w:tcPr>
          <w:p w:rsidR="00115E54" w:rsidRPr="00DB562B" w:rsidRDefault="00115E54">
            <w:pPr>
              <w:spacing w:before="45" w:after="0" w:line="240" w:lineRule="auto"/>
              <w:ind w:left="35" w:right="-19"/>
              <w:jc w:val="center"/>
              <w:rPr>
                <w:rFonts w:ascii="Arial" w:hAnsi="Arial" w:cs="Arial"/>
                <w:szCs w:val="22"/>
              </w:rPr>
            </w:pPr>
            <w:r w:rsidRPr="00DB562B">
              <w:rPr>
                <w:rFonts w:ascii="Arial" w:eastAsia="Verdana" w:hAnsi="Arial" w:cs="Arial"/>
                <w:b/>
                <w:szCs w:val="22"/>
              </w:rPr>
              <w:t>Committee Reports and Small Group Meetings</w:t>
            </w:r>
          </w:p>
        </w:tc>
        <w:tc>
          <w:tcPr>
            <w:tcW w:w="2415" w:type="dxa"/>
            <w:tcMar>
              <w:left w:w="0" w:type="dxa"/>
              <w:right w:w="0" w:type="dxa"/>
            </w:tcMar>
          </w:tcPr>
          <w:p w:rsidR="00115E54" w:rsidRPr="00DB562B" w:rsidRDefault="00115E54">
            <w:pPr>
              <w:spacing w:before="45" w:after="0" w:line="240" w:lineRule="auto"/>
              <w:ind w:left="35" w:right="352"/>
              <w:jc w:val="center"/>
              <w:rPr>
                <w:rFonts w:ascii="Arial" w:hAnsi="Arial" w:cs="Arial"/>
                <w:szCs w:val="22"/>
              </w:rPr>
            </w:pPr>
            <w:r w:rsidRPr="00DB562B">
              <w:rPr>
                <w:rFonts w:ascii="Arial" w:eastAsia="Verdana" w:hAnsi="Arial" w:cs="Arial"/>
                <w:i/>
                <w:szCs w:val="22"/>
              </w:rPr>
              <w:t>Board</w:t>
            </w:r>
          </w:p>
        </w:tc>
      </w:tr>
      <w:tr w:rsidR="00115E54" w:rsidRPr="00DB562B">
        <w:trPr>
          <w:trHeight w:val="1780"/>
        </w:trPr>
        <w:tc>
          <w:tcPr>
            <w:tcW w:w="1020" w:type="dxa"/>
            <w:tcMar>
              <w:left w:w="0" w:type="dxa"/>
              <w:right w:w="0" w:type="dxa"/>
            </w:tcMar>
          </w:tcPr>
          <w:p w:rsidR="00115E54" w:rsidRPr="00DB562B" w:rsidRDefault="00115E54">
            <w:pPr>
              <w:jc w:val="center"/>
              <w:rPr>
                <w:rFonts w:ascii="Arial" w:hAnsi="Arial" w:cs="Arial"/>
                <w:szCs w:val="22"/>
              </w:rPr>
            </w:pPr>
          </w:p>
        </w:tc>
        <w:tc>
          <w:tcPr>
            <w:tcW w:w="5895" w:type="dxa"/>
            <w:tcMar>
              <w:left w:w="0" w:type="dxa"/>
              <w:right w:w="0" w:type="dxa"/>
            </w:tcMar>
          </w:tcPr>
          <w:p w:rsidR="00115E54" w:rsidRPr="00DB562B" w:rsidRDefault="00115E54">
            <w:pPr>
              <w:numPr>
                <w:ilvl w:val="0"/>
                <w:numId w:val="3"/>
              </w:numPr>
              <w:tabs>
                <w:tab w:val="left" w:pos="620"/>
              </w:tabs>
              <w:spacing w:after="0"/>
              <w:ind w:left="605" w:right="-19" w:hanging="359"/>
              <w:contextualSpacing/>
              <w:rPr>
                <w:rFonts w:ascii="Arial" w:hAnsi="Arial" w:cs="Arial"/>
                <w:szCs w:val="22"/>
              </w:rPr>
            </w:pPr>
            <w:r w:rsidRPr="00DB562B">
              <w:rPr>
                <w:rFonts w:ascii="Arial" w:eastAsia="Verdana" w:hAnsi="Arial" w:cs="Arial"/>
                <w:szCs w:val="22"/>
              </w:rPr>
              <w:t>GIS 911 Committee</w:t>
            </w:r>
          </w:p>
          <w:p w:rsidR="00115E54" w:rsidRPr="00DB562B" w:rsidRDefault="00115E54">
            <w:pPr>
              <w:numPr>
                <w:ilvl w:val="0"/>
                <w:numId w:val="3"/>
              </w:numPr>
              <w:tabs>
                <w:tab w:val="left" w:pos="620"/>
              </w:tabs>
              <w:spacing w:after="0"/>
              <w:ind w:left="605" w:right="-19" w:hanging="359"/>
              <w:contextualSpacing/>
              <w:rPr>
                <w:rFonts w:ascii="Arial" w:hAnsi="Arial" w:cs="Arial"/>
                <w:szCs w:val="22"/>
              </w:rPr>
            </w:pPr>
            <w:r w:rsidRPr="00DB562B">
              <w:rPr>
                <w:rFonts w:ascii="Arial" w:eastAsia="Verdana" w:hAnsi="Arial" w:cs="Arial"/>
                <w:szCs w:val="22"/>
              </w:rPr>
              <w:t>Clearinghouse  Committee</w:t>
            </w:r>
          </w:p>
          <w:p w:rsidR="00115E54" w:rsidRPr="00DB562B" w:rsidRDefault="00115E54">
            <w:pPr>
              <w:numPr>
                <w:ilvl w:val="0"/>
                <w:numId w:val="3"/>
              </w:numPr>
              <w:tabs>
                <w:tab w:val="left" w:pos="620"/>
              </w:tabs>
              <w:spacing w:after="0"/>
              <w:ind w:left="605" w:right="-19" w:hanging="359"/>
              <w:contextualSpacing/>
              <w:rPr>
                <w:rFonts w:ascii="Arial" w:hAnsi="Arial" w:cs="Arial"/>
                <w:szCs w:val="22"/>
              </w:rPr>
            </w:pPr>
            <w:r w:rsidRPr="00DB562B">
              <w:rPr>
                <w:rFonts w:ascii="Arial" w:eastAsia="Verdana" w:hAnsi="Arial" w:cs="Arial"/>
                <w:szCs w:val="22"/>
              </w:rPr>
              <w:t>IGIC Website Committee</w:t>
            </w:r>
          </w:p>
          <w:p w:rsidR="00115E54" w:rsidRPr="00DB562B" w:rsidRDefault="00115E54">
            <w:pPr>
              <w:numPr>
                <w:ilvl w:val="0"/>
                <w:numId w:val="3"/>
              </w:numPr>
              <w:tabs>
                <w:tab w:val="left" w:pos="620"/>
              </w:tabs>
              <w:spacing w:after="0"/>
              <w:ind w:left="605" w:right="-19" w:hanging="359"/>
              <w:contextualSpacing/>
              <w:rPr>
                <w:rFonts w:ascii="Arial" w:hAnsi="Arial" w:cs="Arial"/>
                <w:szCs w:val="22"/>
              </w:rPr>
            </w:pPr>
            <w:r w:rsidRPr="00DB562B">
              <w:rPr>
                <w:rFonts w:ascii="Arial" w:eastAsia="Verdana" w:hAnsi="Arial" w:cs="Arial"/>
                <w:szCs w:val="22"/>
              </w:rPr>
              <w:t>MAGIC Committee</w:t>
            </w:r>
          </w:p>
          <w:p w:rsidR="00115E54" w:rsidRPr="00DB562B" w:rsidRDefault="00115E54">
            <w:pPr>
              <w:numPr>
                <w:ilvl w:val="0"/>
                <w:numId w:val="3"/>
              </w:numPr>
              <w:tabs>
                <w:tab w:val="left" w:pos="620"/>
              </w:tabs>
              <w:spacing w:after="0"/>
              <w:ind w:left="605" w:right="-19" w:hanging="359"/>
              <w:contextualSpacing/>
              <w:rPr>
                <w:rFonts w:ascii="Arial" w:hAnsi="Arial" w:cs="Arial"/>
                <w:szCs w:val="22"/>
              </w:rPr>
            </w:pPr>
            <w:r w:rsidRPr="00DB562B">
              <w:rPr>
                <w:rFonts w:ascii="Arial" w:eastAsia="Verdana" w:hAnsi="Arial" w:cs="Arial"/>
                <w:szCs w:val="22"/>
              </w:rPr>
              <w:t xml:space="preserve">Iowa GIS Corps </w:t>
            </w:r>
          </w:p>
          <w:p w:rsidR="00115E54" w:rsidRPr="00DB562B" w:rsidRDefault="00115E54">
            <w:pPr>
              <w:numPr>
                <w:ilvl w:val="0"/>
                <w:numId w:val="3"/>
              </w:numPr>
              <w:tabs>
                <w:tab w:val="left" w:pos="620"/>
              </w:tabs>
              <w:spacing w:after="0"/>
              <w:ind w:left="605" w:right="-19" w:hanging="359"/>
              <w:contextualSpacing/>
              <w:rPr>
                <w:rFonts w:ascii="Arial" w:hAnsi="Arial" w:cs="Arial"/>
                <w:szCs w:val="22"/>
              </w:rPr>
            </w:pPr>
            <w:r w:rsidRPr="00DB562B">
              <w:rPr>
                <w:rFonts w:ascii="Arial" w:eastAsia="Verdana" w:hAnsi="Arial" w:cs="Arial"/>
                <w:szCs w:val="22"/>
              </w:rPr>
              <w:t>Conference Committee</w:t>
            </w:r>
          </w:p>
          <w:p w:rsidR="00115E54" w:rsidRPr="00DB562B" w:rsidRDefault="00115E54">
            <w:pPr>
              <w:numPr>
                <w:ilvl w:val="0"/>
                <w:numId w:val="3"/>
              </w:numPr>
              <w:tabs>
                <w:tab w:val="left" w:pos="620"/>
              </w:tabs>
              <w:spacing w:after="0"/>
              <w:ind w:left="605" w:right="-19" w:hanging="359"/>
              <w:contextualSpacing/>
              <w:rPr>
                <w:rFonts w:ascii="Arial" w:hAnsi="Arial" w:cs="Arial"/>
                <w:szCs w:val="22"/>
              </w:rPr>
            </w:pPr>
            <w:r w:rsidRPr="00DB562B">
              <w:rPr>
                <w:rFonts w:ascii="Arial" w:eastAsia="Verdana" w:hAnsi="Arial" w:cs="Arial"/>
                <w:szCs w:val="22"/>
              </w:rPr>
              <w:t xml:space="preserve">CIAO Update – website- </w:t>
            </w:r>
            <w:hyperlink r:id="rId9">
              <w:r w:rsidRPr="00DB562B">
                <w:rPr>
                  <w:rFonts w:ascii="Arial" w:eastAsia="Verdana" w:hAnsi="Arial" w:cs="Arial"/>
                  <w:color w:val="1155CC"/>
                  <w:szCs w:val="22"/>
                  <w:u w:val="single"/>
                </w:rPr>
                <w:t>http://ciao.iowagic.org/</w:t>
              </w:r>
            </w:hyperlink>
          </w:p>
          <w:p w:rsidR="00115E54" w:rsidRDefault="00115E54">
            <w:pPr>
              <w:numPr>
                <w:ilvl w:val="0"/>
                <w:numId w:val="3"/>
              </w:numPr>
              <w:tabs>
                <w:tab w:val="left" w:pos="620"/>
              </w:tabs>
              <w:spacing w:after="0"/>
              <w:ind w:left="605" w:right="-19" w:hanging="359"/>
              <w:contextualSpacing/>
              <w:rPr>
                <w:rFonts w:ascii="Arial" w:eastAsia="Verdana" w:hAnsi="Arial" w:cs="Arial"/>
                <w:szCs w:val="22"/>
              </w:rPr>
            </w:pPr>
            <w:r w:rsidRPr="00DB562B">
              <w:rPr>
                <w:rFonts w:ascii="Arial" w:eastAsia="Verdana" w:hAnsi="Arial" w:cs="Arial"/>
                <w:szCs w:val="22"/>
              </w:rPr>
              <w:t>EIUG Update</w:t>
            </w:r>
          </w:p>
          <w:p w:rsidR="00301612" w:rsidRPr="00DB562B" w:rsidRDefault="00301612">
            <w:pPr>
              <w:numPr>
                <w:ilvl w:val="0"/>
                <w:numId w:val="3"/>
              </w:numPr>
              <w:tabs>
                <w:tab w:val="left" w:pos="620"/>
              </w:tabs>
              <w:spacing w:after="0"/>
              <w:ind w:left="605" w:right="-19" w:hanging="359"/>
              <w:contextualSpacing/>
              <w:rPr>
                <w:rFonts w:ascii="Arial" w:eastAsia="Verdana" w:hAnsi="Arial" w:cs="Arial"/>
                <w:szCs w:val="22"/>
              </w:rPr>
            </w:pPr>
            <w:r>
              <w:rPr>
                <w:rFonts w:ascii="Arial" w:eastAsia="Verdana" w:hAnsi="Arial" w:cs="Arial"/>
                <w:szCs w:val="22"/>
              </w:rPr>
              <w:t>ICIT Update</w:t>
            </w:r>
          </w:p>
          <w:p w:rsidR="00115E54" w:rsidRPr="00DB562B" w:rsidRDefault="00115E54">
            <w:pPr>
              <w:tabs>
                <w:tab w:val="left" w:pos="620"/>
              </w:tabs>
              <w:spacing w:after="0"/>
              <w:ind w:left="605" w:right="-19"/>
              <w:rPr>
                <w:rFonts w:ascii="Arial" w:hAnsi="Arial" w:cs="Arial"/>
                <w:szCs w:val="22"/>
              </w:rPr>
            </w:pPr>
          </w:p>
          <w:p w:rsidR="00115E54" w:rsidRPr="00DB562B" w:rsidRDefault="00115E54">
            <w:pPr>
              <w:tabs>
                <w:tab w:val="left" w:pos="620"/>
              </w:tabs>
              <w:spacing w:before="39" w:after="0" w:line="240" w:lineRule="auto"/>
              <w:ind w:left="275" w:right="-19"/>
              <w:rPr>
                <w:rFonts w:ascii="Arial" w:hAnsi="Arial" w:cs="Arial"/>
                <w:szCs w:val="22"/>
              </w:rPr>
            </w:pPr>
          </w:p>
        </w:tc>
        <w:tc>
          <w:tcPr>
            <w:tcW w:w="2415" w:type="dxa"/>
            <w:tcMar>
              <w:left w:w="0" w:type="dxa"/>
              <w:right w:w="0" w:type="dxa"/>
            </w:tcMar>
          </w:tcPr>
          <w:p w:rsidR="00115E54" w:rsidRPr="00DB562B" w:rsidRDefault="00115E54">
            <w:pPr>
              <w:jc w:val="center"/>
              <w:rPr>
                <w:rFonts w:ascii="Arial" w:hAnsi="Arial" w:cs="Arial"/>
                <w:szCs w:val="22"/>
              </w:rPr>
            </w:pPr>
          </w:p>
        </w:tc>
      </w:tr>
      <w:tr w:rsidR="00115E54" w:rsidRPr="00DB562B">
        <w:trPr>
          <w:trHeight w:val="520"/>
        </w:trPr>
        <w:tc>
          <w:tcPr>
            <w:tcW w:w="1020" w:type="dxa"/>
            <w:tcMar>
              <w:left w:w="0" w:type="dxa"/>
              <w:right w:w="0" w:type="dxa"/>
            </w:tcMar>
          </w:tcPr>
          <w:p w:rsidR="00115E54" w:rsidRPr="00DB562B" w:rsidRDefault="00115E54">
            <w:pPr>
              <w:spacing w:before="45" w:after="0" w:line="240" w:lineRule="auto"/>
              <w:ind w:left="35" w:right="-19"/>
              <w:jc w:val="center"/>
              <w:rPr>
                <w:rFonts w:ascii="Arial" w:hAnsi="Arial" w:cs="Arial"/>
                <w:szCs w:val="22"/>
              </w:rPr>
            </w:pPr>
            <w:r w:rsidRPr="00DB562B">
              <w:rPr>
                <w:rFonts w:ascii="Arial" w:eastAsia="Verdana" w:hAnsi="Arial" w:cs="Arial"/>
                <w:szCs w:val="22"/>
              </w:rPr>
              <w:t>3:00 PM</w:t>
            </w:r>
          </w:p>
        </w:tc>
        <w:tc>
          <w:tcPr>
            <w:tcW w:w="5895" w:type="dxa"/>
            <w:tcMar>
              <w:left w:w="0" w:type="dxa"/>
              <w:right w:w="0" w:type="dxa"/>
            </w:tcMar>
          </w:tcPr>
          <w:p w:rsidR="00115E54" w:rsidRPr="00DB562B" w:rsidRDefault="00115E54">
            <w:pPr>
              <w:spacing w:before="45" w:after="0" w:line="240" w:lineRule="auto"/>
              <w:ind w:left="35" w:right="-19"/>
              <w:jc w:val="center"/>
              <w:rPr>
                <w:rFonts w:ascii="Arial" w:hAnsi="Arial" w:cs="Arial"/>
                <w:szCs w:val="22"/>
              </w:rPr>
            </w:pPr>
            <w:r w:rsidRPr="00DB562B">
              <w:rPr>
                <w:rFonts w:ascii="Arial" w:eastAsia="Verdana" w:hAnsi="Arial" w:cs="Arial"/>
                <w:b/>
                <w:szCs w:val="22"/>
              </w:rPr>
              <w:t>Meeting Summary / Wrap-Up / ADJOURN</w:t>
            </w:r>
          </w:p>
        </w:tc>
        <w:tc>
          <w:tcPr>
            <w:tcW w:w="2415" w:type="dxa"/>
            <w:tcMar>
              <w:left w:w="0" w:type="dxa"/>
              <w:right w:w="0" w:type="dxa"/>
            </w:tcMar>
          </w:tcPr>
          <w:p w:rsidR="00115E54" w:rsidRPr="00DB562B" w:rsidRDefault="00115E54">
            <w:pPr>
              <w:spacing w:before="45" w:after="0" w:line="240" w:lineRule="auto"/>
              <w:ind w:left="35" w:right="-19"/>
              <w:jc w:val="center"/>
              <w:rPr>
                <w:rFonts w:ascii="Arial" w:hAnsi="Arial" w:cs="Arial"/>
                <w:szCs w:val="22"/>
              </w:rPr>
            </w:pPr>
            <w:r w:rsidRPr="00DB562B">
              <w:rPr>
                <w:rFonts w:ascii="Arial" w:eastAsia="Verdana" w:hAnsi="Arial" w:cs="Arial"/>
                <w:i/>
                <w:szCs w:val="22"/>
              </w:rPr>
              <w:t>Board</w:t>
            </w:r>
          </w:p>
        </w:tc>
      </w:tr>
    </w:tbl>
    <w:p w:rsidR="00606F20" w:rsidRDefault="00606F20">
      <w:pPr>
        <w:tabs>
          <w:tab w:val="left" w:pos="620"/>
        </w:tabs>
        <w:spacing w:before="39" w:after="0" w:line="240" w:lineRule="auto"/>
        <w:ind w:left="275" w:right="-19"/>
      </w:pPr>
    </w:p>
    <w:p w:rsidR="00AB20B9" w:rsidRDefault="00AB20B9" w:rsidP="00AB20B9">
      <w:r>
        <w:t xml:space="preserve">The executive committee has proposed a change to the bylaws.  </w:t>
      </w:r>
      <w:hyperlink r:id="rId10" w:history="1">
        <w:r>
          <w:rPr>
            <w:rStyle w:val="Hyperlink"/>
          </w:rPr>
          <w:t>http://www.iowagic.org/wp-content/uploads/2012/10/ByLaws-July-2008.pdf</w:t>
        </w:r>
      </w:hyperlink>
      <w:r>
        <w:t xml:space="preserve">  </w:t>
      </w:r>
      <w:proofErr w:type="gramStart"/>
      <w:r>
        <w:t>This</w:t>
      </w:r>
      <w:proofErr w:type="gramEnd"/>
      <w:r>
        <w:t xml:space="preserve"> would go in Article IV and be section 10.</w:t>
      </w:r>
    </w:p>
    <w:p w:rsidR="00AB20B9" w:rsidRDefault="00AB20B9" w:rsidP="00AB20B9">
      <w:r>
        <w:t>“In the event that no elected member of the board is willing to take on the executive duties of secretary or treasurer, the board may appoint an IGIC member not on the board to hold either of these two positions.”</w:t>
      </w:r>
    </w:p>
    <w:p w:rsidR="00DB562B" w:rsidRDefault="00DB562B" w:rsidP="00296FAD">
      <w:pPr>
        <w:tabs>
          <w:tab w:val="left" w:pos="620"/>
        </w:tabs>
        <w:spacing w:after="0" w:line="240" w:lineRule="auto"/>
        <w:ind w:left="275" w:right="-19"/>
      </w:pPr>
      <w:r>
        <w:t>Anticipated board substitutions:</w:t>
      </w:r>
    </w:p>
    <w:p w:rsidR="00301612" w:rsidRDefault="00AC0284" w:rsidP="00296FAD">
      <w:pPr>
        <w:tabs>
          <w:tab w:val="left" w:pos="620"/>
        </w:tabs>
        <w:spacing w:after="0" w:line="240" w:lineRule="auto"/>
        <w:ind w:left="275" w:right="-19"/>
      </w:pPr>
      <w:r>
        <w:t>No Robin – Josh O in her place</w:t>
      </w:r>
      <w:r w:rsidR="00296FAD">
        <w:t xml:space="preserve">, </w:t>
      </w:r>
      <w:r w:rsidR="00301612">
        <w:t xml:space="preserve">No Joe </w:t>
      </w:r>
      <w:proofErr w:type="spellStart"/>
      <w:r w:rsidR="00301612">
        <w:t>Eckman</w:t>
      </w:r>
      <w:proofErr w:type="spellEnd"/>
      <w:r w:rsidR="00301612">
        <w:t xml:space="preserve"> – Alternate also not available</w:t>
      </w:r>
    </w:p>
    <w:p w:rsidR="00296FAD" w:rsidRDefault="00301612" w:rsidP="00296FAD">
      <w:pPr>
        <w:tabs>
          <w:tab w:val="left" w:pos="620"/>
        </w:tabs>
        <w:spacing w:after="0" w:line="240" w:lineRule="auto"/>
        <w:ind w:left="275" w:right="-19"/>
      </w:pPr>
      <w:r>
        <w:t>No Rick Havel – Alternate also not available</w:t>
      </w:r>
      <w:r w:rsidR="00296FAD">
        <w:t xml:space="preserve">, </w:t>
      </w:r>
      <w:r>
        <w:t xml:space="preserve">Ed </w:t>
      </w:r>
      <w:proofErr w:type="spellStart"/>
      <w:r>
        <w:t>Yankowski</w:t>
      </w:r>
      <w:proofErr w:type="spellEnd"/>
      <w:r>
        <w:t xml:space="preserve"> attending as alternate for Ryan Smith</w:t>
      </w:r>
      <w:r w:rsidR="00AB20B9">
        <w:t xml:space="preserve">   </w:t>
      </w:r>
    </w:p>
    <w:p w:rsidR="00DB562B" w:rsidRDefault="004C5E5C" w:rsidP="00296FAD">
      <w:pPr>
        <w:tabs>
          <w:tab w:val="left" w:pos="620"/>
        </w:tabs>
        <w:spacing w:after="0" w:line="240" w:lineRule="auto"/>
        <w:ind w:left="275" w:right="-19"/>
      </w:pPr>
      <w:r>
        <w:t>No Brad or Micah Cutler</w:t>
      </w:r>
    </w:p>
    <w:sectPr w:rsidR="00DB562B" w:rsidSect="00296FAD">
      <w:footerReference w:type="default" r:id="rId11"/>
      <w:pgSz w:w="11220" w:h="15840"/>
      <w:pgMar w:top="1008" w:right="1080" w:bottom="81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4E7" w:rsidRDefault="004E14E7">
      <w:pPr>
        <w:spacing w:after="0" w:line="240" w:lineRule="auto"/>
      </w:pPr>
      <w:r>
        <w:separator/>
      </w:r>
    </w:p>
  </w:endnote>
  <w:endnote w:type="continuationSeparator" w:id="0">
    <w:p w:rsidR="004E14E7" w:rsidRDefault="004E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20" w:rsidRDefault="00606F20">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4E7" w:rsidRDefault="004E14E7">
      <w:pPr>
        <w:spacing w:after="0" w:line="240" w:lineRule="auto"/>
      </w:pPr>
      <w:r>
        <w:separator/>
      </w:r>
    </w:p>
  </w:footnote>
  <w:footnote w:type="continuationSeparator" w:id="0">
    <w:p w:rsidR="004E14E7" w:rsidRDefault="004E14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56CE"/>
    <w:multiLevelType w:val="multilevel"/>
    <w:tmpl w:val="D204A04C"/>
    <w:lvl w:ilvl="0">
      <w:start w:val="1"/>
      <w:numFmt w:val="bullet"/>
      <w:lvlText w:val="●"/>
      <w:lvlJc w:val="left"/>
      <w:pPr>
        <w:ind w:left="995" w:firstLine="635"/>
      </w:pPr>
      <w:rPr>
        <w:rFonts w:ascii="Arial" w:eastAsia="Arial" w:hAnsi="Arial" w:cs="Arial"/>
      </w:rPr>
    </w:lvl>
    <w:lvl w:ilvl="1">
      <w:start w:val="1"/>
      <w:numFmt w:val="bullet"/>
      <w:lvlText w:val="o"/>
      <w:lvlJc w:val="left"/>
      <w:pPr>
        <w:ind w:left="1715" w:firstLine="1355"/>
      </w:pPr>
      <w:rPr>
        <w:rFonts w:ascii="Arial" w:eastAsia="Arial" w:hAnsi="Arial" w:cs="Arial"/>
      </w:rPr>
    </w:lvl>
    <w:lvl w:ilvl="2">
      <w:start w:val="1"/>
      <w:numFmt w:val="bullet"/>
      <w:lvlText w:val="▪"/>
      <w:lvlJc w:val="left"/>
      <w:pPr>
        <w:ind w:left="2435" w:firstLine="2075"/>
      </w:pPr>
      <w:rPr>
        <w:rFonts w:ascii="Arial" w:eastAsia="Arial" w:hAnsi="Arial" w:cs="Arial"/>
      </w:rPr>
    </w:lvl>
    <w:lvl w:ilvl="3">
      <w:start w:val="1"/>
      <w:numFmt w:val="bullet"/>
      <w:lvlText w:val="●"/>
      <w:lvlJc w:val="left"/>
      <w:pPr>
        <w:ind w:left="3155" w:firstLine="2795"/>
      </w:pPr>
      <w:rPr>
        <w:rFonts w:ascii="Arial" w:eastAsia="Arial" w:hAnsi="Arial" w:cs="Arial"/>
      </w:rPr>
    </w:lvl>
    <w:lvl w:ilvl="4">
      <w:start w:val="1"/>
      <w:numFmt w:val="bullet"/>
      <w:lvlText w:val="o"/>
      <w:lvlJc w:val="left"/>
      <w:pPr>
        <w:ind w:left="3875" w:firstLine="3515"/>
      </w:pPr>
      <w:rPr>
        <w:rFonts w:ascii="Arial" w:eastAsia="Arial" w:hAnsi="Arial" w:cs="Arial"/>
      </w:rPr>
    </w:lvl>
    <w:lvl w:ilvl="5">
      <w:start w:val="1"/>
      <w:numFmt w:val="bullet"/>
      <w:lvlText w:val="▪"/>
      <w:lvlJc w:val="left"/>
      <w:pPr>
        <w:ind w:left="4595" w:firstLine="4235"/>
      </w:pPr>
      <w:rPr>
        <w:rFonts w:ascii="Arial" w:eastAsia="Arial" w:hAnsi="Arial" w:cs="Arial"/>
      </w:rPr>
    </w:lvl>
    <w:lvl w:ilvl="6">
      <w:start w:val="1"/>
      <w:numFmt w:val="bullet"/>
      <w:lvlText w:val="●"/>
      <w:lvlJc w:val="left"/>
      <w:pPr>
        <w:ind w:left="5315" w:firstLine="4955"/>
      </w:pPr>
      <w:rPr>
        <w:rFonts w:ascii="Arial" w:eastAsia="Arial" w:hAnsi="Arial" w:cs="Arial"/>
      </w:rPr>
    </w:lvl>
    <w:lvl w:ilvl="7">
      <w:start w:val="1"/>
      <w:numFmt w:val="bullet"/>
      <w:lvlText w:val="o"/>
      <w:lvlJc w:val="left"/>
      <w:pPr>
        <w:ind w:left="6035" w:firstLine="5675"/>
      </w:pPr>
      <w:rPr>
        <w:rFonts w:ascii="Arial" w:eastAsia="Arial" w:hAnsi="Arial" w:cs="Arial"/>
      </w:rPr>
    </w:lvl>
    <w:lvl w:ilvl="8">
      <w:start w:val="1"/>
      <w:numFmt w:val="bullet"/>
      <w:lvlText w:val="▪"/>
      <w:lvlJc w:val="left"/>
      <w:pPr>
        <w:ind w:left="6755" w:firstLine="6395"/>
      </w:pPr>
      <w:rPr>
        <w:rFonts w:ascii="Arial" w:eastAsia="Arial" w:hAnsi="Arial" w:cs="Arial"/>
      </w:rPr>
    </w:lvl>
  </w:abstractNum>
  <w:abstractNum w:abstractNumId="1">
    <w:nsid w:val="24226161"/>
    <w:multiLevelType w:val="multilevel"/>
    <w:tmpl w:val="4866FC32"/>
    <w:lvl w:ilvl="0">
      <w:start w:val="1"/>
      <w:numFmt w:val="bullet"/>
      <w:lvlText w:val="●"/>
      <w:lvlJc w:val="left"/>
      <w:pPr>
        <w:ind w:left="785" w:firstLine="425"/>
      </w:pPr>
      <w:rPr>
        <w:rFonts w:ascii="Arial" w:eastAsia="Arial" w:hAnsi="Arial" w:cs="Arial"/>
      </w:rPr>
    </w:lvl>
    <w:lvl w:ilvl="1">
      <w:start w:val="1"/>
      <w:numFmt w:val="bullet"/>
      <w:lvlText w:val="o"/>
      <w:lvlJc w:val="left"/>
      <w:pPr>
        <w:ind w:left="1505" w:firstLine="1145"/>
      </w:pPr>
      <w:rPr>
        <w:rFonts w:ascii="Arial" w:eastAsia="Arial" w:hAnsi="Arial" w:cs="Arial"/>
      </w:rPr>
    </w:lvl>
    <w:lvl w:ilvl="2">
      <w:start w:val="1"/>
      <w:numFmt w:val="bullet"/>
      <w:lvlText w:val="▪"/>
      <w:lvlJc w:val="left"/>
      <w:pPr>
        <w:ind w:left="2225" w:firstLine="1865"/>
      </w:pPr>
      <w:rPr>
        <w:rFonts w:ascii="Arial" w:eastAsia="Arial" w:hAnsi="Arial" w:cs="Arial"/>
      </w:rPr>
    </w:lvl>
    <w:lvl w:ilvl="3">
      <w:start w:val="1"/>
      <w:numFmt w:val="bullet"/>
      <w:lvlText w:val="●"/>
      <w:lvlJc w:val="left"/>
      <w:pPr>
        <w:ind w:left="2945" w:firstLine="2585"/>
      </w:pPr>
      <w:rPr>
        <w:rFonts w:ascii="Arial" w:eastAsia="Arial" w:hAnsi="Arial" w:cs="Arial"/>
      </w:rPr>
    </w:lvl>
    <w:lvl w:ilvl="4">
      <w:start w:val="1"/>
      <w:numFmt w:val="bullet"/>
      <w:lvlText w:val="o"/>
      <w:lvlJc w:val="left"/>
      <w:pPr>
        <w:ind w:left="3665" w:firstLine="3305"/>
      </w:pPr>
      <w:rPr>
        <w:rFonts w:ascii="Arial" w:eastAsia="Arial" w:hAnsi="Arial" w:cs="Arial"/>
      </w:rPr>
    </w:lvl>
    <w:lvl w:ilvl="5">
      <w:start w:val="1"/>
      <w:numFmt w:val="bullet"/>
      <w:lvlText w:val="▪"/>
      <w:lvlJc w:val="left"/>
      <w:pPr>
        <w:ind w:left="4385" w:firstLine="4025"/>
      </w:pPr>
      <w:rPr>
        <w:rFonts w:ascii="Arial" w:eastAsia="Arial" w:hAnsi="Arial" w:cs="Arial"/>
      </w:rPr>
    </w:lvl>
    <w:lvl w:ilvl="6">
      <w:start w:val="1"/>
      <w:numFmt w:val="bullet"/>
      <w:lvlText w:val="●"/>
      <w:lvlJc w:val="left"/>
      <w:pPr>
        <w:ind w:left="5105" w:firstLine="4745"/>
      </w:pPr>
      <w:rPr>
        <w:rFonts w:ascii="Arial" w:eastAsia="Arial" w:hAnsi="Arial" w:cs="Arial"/>
      </w:rPr>
    </w:lvl>
    <w:lvl w:ilvl="7">
      <w:start w:val="1"/>
      <w:numFmt w:val="bullet"/>
      <w:lvlText w:val="o"/>
      <w:lvlJc w:val="left"/>
      <w:pPr>
        <w:ind w:left="5825" w:firstLine="5465"/>
      </w:pPr>
      <w:rPr>
        <w:rFonts w:ascii="Arial" w:eastAsia="Arial" w:hAnsi="Arial" w:cs="Arial"/>
      </w:rPr>
    </w:lvl>
    <w:lvl w:ilvl="8">
      <w:start w:val="1"/>
      <w:numFmt w:val="bullet"/>
      <w:lvlText w:val="▪"/>
      <w:lvlJc w:val="left"/>
      <w:pPr>
        <w:ind w:left="6545" w:firstLine="6185"/>
      </w:pPr>
      <w:rPr>
        <w:rFonts w:ascii="Arial" w:eastAsia="Arial" w:hAnsi="Arial" w:cs="Arial"/>
      </w:rPr>
    </w:lvl>
  </w:abstractNum>
  <w:abstractNum w:abstractNumId="2">
    <w:nsid w:val="46BA0114"/>
    <w:multiLevelType w:val="hybridMultilevel"/>
    <w:tmpl w:val="1118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C27FF8"/>
    <w:multiLevelType w:val="hybridMultilevel"/>
    <w:tmpl w:val="5A5AAEAE"/>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4">
    <w:nsid w:val="57CE4F9C"/>
    <w:multiLevelType w:val="multilevel"/>
    <w:tmpl w:val="C37E66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E80280B"/>
    <w:multiLevelType w:val="multilevel"/>
    <w:tmpl w:val="E4F640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26F14E1"/>
    <w:multiLevelType w:val="multilevel"/>
    <w:tmpl w:val="762E36D4"/>
    <w:lvl w:ilvl="0">
      <w:start w:val="1"/>
      <w:numFmt w:val="bullet"/>
      <w:lvlText w:val="●"/>
      <w:lvlJc w:val="left"/>
      <w:pPr>
        <w:ind w:left="995" w:firstLine="635"/>
      </w:pPr>
      <w:rPr>
        <w:rFonts w:ascii="Arial" w:eastAsia="Arial" w:hAnsi="Arial" w:cs="Arial"/>
      </w:rPr>
    </w:lvl>
    <w:lvl w:ilvl="1">
      <w:start w:val="1"/>
      <w:numFmt w:val="bullet"/>
      <w:lvlText w:val="o"/>
      <w:lvlJc w:val="left"/>
      <w:pPr>
        <w:ind w:left="1715" w:firstLine="1355"/>
      </w:pPr>
      <w:rPr>
        <w:rFonts w:ascii="Arial" w:eastAsia="Arial" w:hAnsi="Arial" w:cs="Arial"/>
      </w:rPr>
    </w:lvl>
    <w:lvl w:ilvl="2">
      <w:start w:val="1"/>
      <w:numFmt w:val="bullet"/>
      <w:lvlText w:val="▪"/>
      <w:lvlJc w:val="left"/>
      <w:pPr>
        <w:ind w:left="2435" w:firstLine="2075"/>
      </w:pPr>
      <w:rPr>
        <w:rFonts w:ascii="Arial" w:eastAsia="Arial" w:hAnsi="Arial" w:cs="Arial"/>
      </w:rPr>
    </w:lvl>
    <w:lvl w:ilvl="3">
      <w:start w:val="1"/>
      <w:numFmt w:val="bullet"/>
      <w:lvlText w:val="●"/>
      <w:lvlJc w:val="left"/>
      <w:pPr>
        <w:ind w:left="3155" w:firstLine="2795"/>
      </w:pPr>
      <w:rPr>
        <w:rFonts w:ascii="Arial" w:eastAsia="Arial" w:hAnsi="Arial" w:cs="Arial"/>
      </w:rPr>
    </w:lvl>
    <w:lvl w:ilvl="4">
      <w:start w:val="1"/>
      <w:numFmt w:val="bullet"/>
      <w:lvlText w:val="o"/>
      <w:lvlJc w:val="left"/>
      <w:pPr>
        <w:ind w:left="3875" w:firstLine="3515"/>
      </w:pPr>
      <w:rPr>
        <w:rFonts w:ascii="Arial" w:eastAsia="Arial" w:hAnsi="Arial" w:cs="Arial"/>
      </w:rPr>
    </w:lvl>
    <w:lvl w:ilvl="5">
      <w:start w:val="1"/>
      <w:numFmt w:val="bullet"/>
      <w:lvlText w:val="▪"/>
      <w:lvlJc w:val="left"/>
      <w:pPr>
        <w:ind w:left="4595" w:firstLine="4235"/>
      </w:pPr>
      <w:rPr>
        <w:rFonts w:ascii="Arial" w:eastAsia="Arial" w:hAnsi="Arial" w:cs="Arial"/>
      </w:rPr>
    </w:lvl>
    <w:lvl w:ilvl="6">
      <w:start w:val="1"/>
      <w:numFmt w:val="bullet"/>
      <w:lvlText w:val="●"/>
      <w:lvlJc w:val="left"/>
      <w:pPr>
        <w:ind w:left="5315" w:firstLine="4955"/>
      </w:pPr>
      <w:rPr>
        <w:rFonts w:ascii="Arial" w:eastAsia="Arial" w:hAnsi="Arial" w:cs="Arial"/>
      </w:rPr>
    </w:lvl>
    <w:lvl w:ilvl="7">
      <w:start w:val="1"/>
      <w:numFmt w:val="bullet"/>
      <w:lvlText w:val="o"/>
      <w:lvlJc w:val="left"/>
      <w:pPr>
        <w:ind w:left="6035" w:firstLine="5675"/>
      </w:pPr>
      <w:rPr>
        <w:rFonts w:ascii="Arial" w:eastAsia="Arial" w:hAnsi="Arial" w:cs="Arial"/>
      </w:rPr>
    </w:lvl>
    <w:lvl w:ilvl="8">
      <w:start w:val="1"/>
      <w:numFmt w:val="bullet"/>
      <w:lvlText w:val="▪"/>
      <w:lvlJc w:val="left"/>
      <w:pPr>
        <w:ind w:left="6755" w:firstLine="6395"/>
      </w:pPr>
      <w:rPr>
        <w:rFonts w:ascii="Arial" w:eastAsia="Arial" w:hAnsi="Arial" w:cs="Arial"/>
      </w:rPr>
    </w:lvl>
  </w:abstractNum>
  <w:abstractNum w:abstractNumId="7">
    <w:nsid w:val="70FB1D80"/>
    <w:multiLevelType w:val="multilevel"/>
    <w:tmpl w:val="E12CE83E"/>
    <w:lvl w:ilvl="0">
      <w:start w:val="1"/>
      <w:numFmt w:val="bullet"/>
      <w:lvlText w:val="●"/>
      <w:lvlJc w:val="left"/>
      <w:pPr>
        <w:ind w:left="965" w:firstLine="605"/>
      </w:pPr>
      <w:rPr>
        <w:rFonts w:ascii="Arial" w:eastAsia="Arial" w:hAnsi="Arial" w:cs="Arial"/>
      </w:rPr>
    </w:lvl>
    <w:lvl w:ilvl="1">
      <w:start w:val="1"/>
      <w:numFmt w:val="bullet"/>
      <w:lvlText w:val="o"/>
      <w:lvlJc w:val="left"/>
      <w:pPr>
        <w:ind w:left="1685" w:firstLine="1325"/>
      </w:pPr>
      <w:rPr>
        <w:rFonts w:ascii="Arial" w:eastAsia="Arial" w:hAnsi="Arial" w:cs="Arial"/>
      </w:rPr>
    </w:lvl>
    <w:lvl w:ilvl="2">
      <w:start w:val="1"/>
      <w:numFmt w:val="bullet"/>
      <w:lvlText w:val="▪"/>
      <w:lvlJc w:val="left"/>
      <w:pPr>
        <w:ind w:left="2405" w:firstLine="2045"/>
      </w:pPr>
      <w:rPr>
        <w:rFonts w:ascii="Arial" w:eastAsia="Arial" w:hAnsi="Arial" w:cs="Arial"/>
      </w:rPr>
    </w:lvl>
    <w:lvl w:ilvl="3">
      <w:start w:val="1"/>
      <w:numFmt w:val="bullet"/>
      <w:lvlText w:val="●"/>
      <w:lvlJc w:val="left"/>
      <w:pPr>
        <w:ind w:left="3125" w:firstLine="2765"/>
      </w:pPr>
      <w:rPr>
        <w:rFonts w:ascii="Arial" w:eastAsia="Arial" w:hAnsi="Arial" w:cs="Arial"/>
      </w:rPr>
    </w:lvl>
    <w:lvl w:ilvl="4">
      <w:start w:val="1"/>
      <w:numFmt w:val="bullet"/>
      <w:lvlText w:val="o"/>
      <w:lvlJc w:val="left"/>
      <w:pPr>
        <w:ind w:left="3845" w:firstLine="3485"/>
      </w:pPr>
      <w:rPr>
        <w:rFonts w:ascii="Arial" w:eastAsia="Arial" w:hAnsi="Arial" w:cs="Arial"/>
      </w:rPr>
    </w:lvl>
    <w:lvl w:ilvl="5">
      <w:start w:val="1"/>
      <w:numFmt w:val="bullet"/>
      <w:lvlText w:val="▪"/>
      <w:lvlJc w:val="left"/>
      <w:pPr>
        <w:ind w:left="4565" w:firstLine="4205"/>
      </w:pPr>
      <w:rPr>
        <w:rFonts w:ascii="Arial" w:eastAsia="Arial" w:hAnsi="Arial" w:cs="Arial"/>
      </w:rPr>
    </w:lvl>
    <w:lvl w:ilvl="6">
      <w:start w:val="1"/>
      <w:numFmt w:val="bullet"/>
      <w:lvlText w:val="●"/>
      <w:lvlJc w:val="left"/>
      <w:pPr>
        <w:ind w:left="5285" w:firstLine="4925"/>
      </w:pPr>
      <w:rPr>
        <w:rFonts w:ascii="Arial" w:eastAsia="Arial" w:hAnsi="Arial" w:cs="Arial"/>
      </w:rPr>
    </w:lvl>
    <w:lvl w:ilvl="7">
      <w:start w:val="1"/>
      <w:numFmt w:val="bullet"/>
      <w:lvlText w:val="o"/>
      <w:lvlJc w:val="left"/>
      <w:pPr>
        <w:ind w:left="6005" w:firstLine="5645"/>
      </w:pPr>
      <w:rPr>
        <w:rFonts w:ascii="Arial" w:eastAsia="Arial" w:hAnsi="Arial" w:cs="Arial"/>
      </w:rPr>
    </w:lvl>
    <w:lvl w:ilvl="8">
      <w:start w:val="1"/>
      <w:numFmt w:val="bullet"/>
      <w:lvlText w:val="▪"/>
      <w:lvlJc w:val="left"/>
      <w:pPr>
        <w:ind w:left="6725" w:firstLine="6365"/>
      </w:pPr>
      <w:rPr>
        <w:rFonts w:ascii="Arial" w:eastAsia="Arial" w:hAnsi="Arial" w:cs="Arial"/>
      </w:rPr>
    </w:lvl>
  </w:abstractNum>
  <w:abstractNum w:abstractNumId="8">
    <w:nsid w:val="7C232784"/>
    <w:multiLevelType w:val="multilevel"/>
    <w:tmpl w:val="7C9AA1C4"/>
    <w:lvl w:ilvl="0">
      <w:start w:val="1"/>
      <w:numFmt w:val="bullet"/>
      <w:lvlText w:val="●"/>
      <w:lvlJc w:val="left"/>
      <w:pPr>
        <w:ind w:left="965" w:firstLine="605"/>
      </w:pPr>
      <w:rPr>
        <w:rFonts w:ascii="Arial" w:eastAsia="Arial" w:hAnsi="Arial" w:cs="Arial"/>
      </w:rPr>
    </w:lvl>
    <w:lvl w:ilvl="1">
      <w:start w:val="1"/>
      <w:numFmt w:val="bullet"/>
      <w:lvlText w:val="o"/>
      <w:lvlJc w:val="left"/>
      <w:pPr>
        <w:ind w:left="1685" w:firstLine="1325"/>
      </w:pPr>
      <w:rPr>
        <w:rFonts w:ascii="Arial" w:eastAsia="Arial" w:hAnsi="Arial" w:cs="Arial"/>
      </w:rPr>
    </w:lvl>
    <w:lvl w:ilvl="2">
      <w:start w:val="1"/>
      <w:numFmt w:val="bullet"/>
      <w:lvlText w:val="▪"/>
      <w:lvlJc w:val="left"/>
      <w:pPr>
        <w:ind w:left="2405" w:firstLine="2045"/>
      </w:pPr>
      <w:rPr>
        <w:rFonts w:ascii="Arial" w:eastAsia="Arial" w:hAnsi="Arial" w:cs="Arial"/>
      </w:rPr>
    </w:lvl>
    <w:lvl w:ilvl="3">
      <w:start w:val="1"/>
      <w:numFmt w:val="bullet"/>
      <w:lvlText w:val="●"/>
      <w:lvlJc w:val="left"/>
      <w:pPr>
        <w:ind w:left="3125" w:firstLine="2765"/>
      </w:pPr>
      <w:rPr>
        <w:rFonts w:ascii="Arial" w:eastAsia="Arial" w:hAnsi="Arial" w:cs="Arial"/>
      </w:rPr>
    </w:lvl>
    <w:lvl w:ilvl="4">
      <w:start w:val="1"/>
      <w:numFmt w:val="bullet"/>
      <w:lvlText w:val="o"/>
      <w:lvlJc w:val="left"/>
      <w:pPr>
        <w:ind w:left="3845" w:firstLine="3485"/>
      </w:pPr>
      <w:rPr>
        <w:rFonts w:ascii="Arial" w:eastAsia="Arial" w:hAnsi="Arial" w:cs="Arial"/>
      </w:rPr>
    </w:lvl>
    <w:lvl w:ilvl="5">
      <w:start w:val="1"/>
      <w:numFmt w:val="bullet"/>
      <w:lvlText w:val="▪"/>
      <w:lvlJc w:val="left"/>
      <w:pPr>
        <w:ind w:left="4565" w:firstLine="4205"/>
      </w:pPr>
      <w:rPr>
        <w:rFonts w:ascii="Arial" w:eastAsia="Arial" w:hAnsi="Arial" w:cs="Arial"/>
      </w:rPr>
    </w:lvl>
    <w:lvl w:ilvl="6">
      <w:start w:val="1"/>
      <w:numFmt w:val="bullet"/>
      <w:lvlText w:val="●"/>
      <w:lvlJc w:val="left"/>
      <w:pPr>
        <w:ind w:left="5285" w:firstLine="4925"/>
      </w:pPr>
      <w:rPr>
        <w:rFonts w:ascii="Arial" w:eastAsia="Arial" w:hAnsi="Arial" w:cs="Arial"/>
      </w:rPr>
    </w:lvl>
    <w:lvl w:ilvl="7">
      <w:start w:val="1"/>
      <w:numFmt w:val="bullet"/>
      <w:lvlText w:val="o"/>
      <w:lvlJc w:val="left"/>
      <w:pPr>
        <w:ind w:left="6005" w:firstLine="5645"/>
      </w:pPr>
      <w:rPr>
        <w:rFonts w:ascii="Arial" w:eastAsia="Arial" w:hAnsi="Arial" w:cs="Arial"/>
      </w:rPr>
    </w:lvl>
    <w:lvl w:ilvl="8">
      <w:start w:val="1"/>
      <w:numFmt w:val="bullet"/>
      <w:lvlText w:val="▪"/>
      <w:lvlJc w:val="left"/>
      <w:pPr>
        <w:ind w:left="6725" w:firstLine="6365"/>
      </w:pPr>
      <w:rPr>
        <w:rFonts w:ascii="Arial" w:eastAsia="Arial" w:hAnsi="Arial" w:cs="Arial"/>
      </w:rPr>
    </w:lvl>
  </w:abstractNum>
  <w:num w:numId="1">
    <w:abstractNumId w:val="7"/>
  </w:num>
  <w:num w:numId="2">
    <w:abstractNumId w:val="0"/>
  </w:num>
  <w:num w:numId="3">
    <w:abstractNumId w:val="8"/>
  </w:num>
  <w:num w:numId="4">
    <w:abstractNumId w:val="1"/>
  </w:num>
  <w:num w:numId="5">
    <w:abstractNumId w:val="5"/>
  </w:num>
  <w:num w:numId="6">
    <w:abstractNumId w:val="6"/>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20"/>
    <w:rsid w:val="000C646A"/>
    <w:rsid w:val="000D4BF6"/>
    <w:rsid w:val="00115E54"/>
    <w:rsid w:val="001B3219"/>
    <w:rsid w:val="001C1C7E"/>
    <w:rsid w:val="001D1463"/>
    <w:rsid w:val="00274007"/>
    <w:rsid w:val="00275476"/>
    <w:rsid w:val="00296FAD"/>
    <w:rsid w:val="00301612"/>
    <w:rsid w:val="004C5E5C"/>
    <w:rsid w:val="004E14E7"/>
    <w:rsid w:val="004F4EE2"/>
    <w:rsid w:val="0058036D"/>
    <w:rsid w:val="005E7568"/>
    <w:rsid w:val="00600975"/>
    <w:rsid w:val="00606F20"/>
    <w:rsid w:val="00695B87"/>
    <w:rsid w:val="008E5752"/>
    <w:rsid w:val="009075BE"/>
    <w:rsid w:val="009B02DB"/>
    <w:rsid w:val="009C3038"/>
    <w:rsid w:val="00A503FA"/>
    <w:rsid w:val="00AB20B9"/>
    <w:rsid w:val="00AC0284"/>
    <w:rsid w:val="00B1242B"/>
    <w:rsid w:val="00BA50BD"/>
    <w:rsid w:val="00BC7672"/>
    <w:rsid w:val="00CC4AE7"/>
    <w:rsid w:val="00D36DC1"/>
    <w:rsid w:val="00DA4383"/>
    <w:rsid w:val="00DB562B"/>
    <w:rsid w:val="00DE025F"/>
    <w:rsid w:val="00E67993"/>
    <w:rsid w:val="00E96137"/>
    <w:rsid w:val="00EC344F"/>
    <w:rsid w:val="00F34364"/>
    <w:rsid w:val="00F75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0C6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46A"/>
    <w:rPr>
      <w:rFonts w:ascii="Tahoma" w:hAnsi="Tahoma" w:cs="Tahoma"/>
      <w:sz w:val="16"/>
      <w:szCs w:val="16"/>
    </w:rPr>
  </w:style>
  <w:style w:type="paragraph" w:styleId="ListParagraph">
    <w:name w:val="List Paragraph"/>
    <w:basedOn w:val="Normal"/>
    <w:uiPriority w:val="34"/>
    <w:qFormat/>
    <w:rsid w:val="00DB562B"/>
    <w:pPr>
      <w:ind w:left="720"/>
      <w:contextualSpacing/>
    </w:pPr>
  </w:style>
  <w:style w:type="paragraph" w:styleId="PlainText">
    <w:name w:val="Plain Text"/>
    <w:basedOn w:val="Normal"/>
    <w:link w:val="PlainTextChar"/>
    <w:uiPriority w:val="99"/>
    <w:unhideWhenUsed/>
    <w:rsid w:val="009C3038"/>
    <w:pPr>
      <w:widowControl/>
      <w:spacing w:after="0" w:line="240" w:lineRule="auto"/>
    </w:pPr>
    <w:rPr>
      <w:rFonts w:eastAsiaTheme="minorHAnsi" w:cs="Times New Roman"/>
      <w:color w:val="auto"/>
      <w:szCs w:val="22"/>
    </w:rPr>
  </w:style>
  <w:style w:type="character" w:customStyle="1" w:styleId="PlainTextChar">
    <w:name w:val="Plain Text Char"/>
    <w:basedOn w:val="DefaultParagraphFont"/>
    <w:link w:val="PlainText"/>
    <w:uiPriority w:val="99"/>
    <w:rsid w:val="009C3038"/>
    <w:rPr>
      <w:rFonts w:eastAsiaTheme="minorHAnsi" w:cs="Times New Roman"/>
      <w:color w:val="auto"/>
      <w:szCs w:val="22"/>
    </w:rPr>
  </w:style>
  <w:style w:type="character" w:styleId="Hyperlink">
    <w:name w:val="Hyperlink"/>
    <w:basedOn w:val="DefaultParagraphFont"/>
    <w:uiPriority w:val="99"/>
    <w:semiHidden/>
    <w:unhideWhenUsed/>
    <w:rsid w:val="00AB20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0C6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46A"/>
    <w:rPr>
      <w:rFonts w:ascii="Tahoma" w:hAnsi="Tahoma" w:cs="Tahoma"/>
      <w:sz w:val="16"/>
      <w:szCs w:val="16"/>
    </w:rPr>
  </w:style>
  <w:style w:type="paragraph" w:styleId="ListParagraph">
    <w:name w:val="List Paragraph"/>
    <w:basedOn w:val="Normal"/>
    <w:uiPriority w:val="34"/>
    <w:qFormat/>
    <w:rsid w:val="00DB562B"/>
    <w:pPr>
      <w:ind w:left="720"/>
      <w:contextualSpacing/>
    </w:pPr>
  </w:style>
  <w:style w:type="paragraph" w:styleId="PlainText">
    <w:name w:val="Plain Text"/>
    <w:basedOn w:val="Normal"/>
    <w:link w:val="PlainTextChar"/>
    <w:uiPriority w:val="99"/>
    <w:unhideWhenUsed/>
    <w:rsid w:val="009C3038"/>
    <w:pPr>
      <w:widowControl/>
      <w:spacing w:after="0" w:line="240" w:lineRule="auto"/>
    </w:pPr>
    <w:rPr>
      <w:rFonts w:eastAsiaTheme="minorHAnsi" w:cs="Times New Roman"/>
      <w:color w:val="auto"/>
      <w:szCs w:val="22"/>
    </w:rPr>
  </w:style>
  <w:style w:type="character" w:customStyle="1" w:styleId="PlainTextChar">
    <w:name w:val="Plain Text Char"/>
    <w:basedOn w:val="DefaultParagraphFont"/>
    <w:link w:val="PlainText"/>
    <w:uiPriority w:val="99"/>
    <w:rsid w:val="009C3038"/>
    <w:rPr>
      <w:rFonts w:eastAsiaTheme="minorHAnsi" w:cs="Times New Roman"/>
      <w:color w:val="auto"/>
      <w:szCs w:val="22"/>
    </w:rPr>
  </w:style>
  <w:style w:type="character" w:styleId="Hyperlink">
    <w:name w:val="Hyperlink"/>
    <w:basedOn w:val="DefaultParagraphFont"/>
    <w:uiPriority w:val="99"/>
    <w:semiHidden/>
    <w:unhideWhenUsed/>
    <w:rsid w:val="00AB2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50665">
      <w:bodyDiv w:val="1"/>
      <w:marLeft w:val="0"/>
      <w:marRight w:val="0"/>
      <w:marTop w:val="0"/>
      <w:marBottom w:val="0"/>
      <w:divBdr>
        <w:top w:val="none" w:sz="0" w:space="0" w:color="auto"/>
        <w:left w:val="none" w:sz="0" w:space="0" w:color="auto"/>
        <w:bottom w:val="none" w:sz="0" w:space="0" w:color="auto"/>
        <w:right w:val="none" w:sz="0" w:space="0" w:color="auto"/>
      </w:divBdr>
    </w:div>
    <w:div w:id="1100026619">
      <w:bodyDiv w:val="1"/>
      <w:marLeft w:val="0"/>
      <w:marRight w:val="0"/>
      <w:marTop w:val="0"/>
      <w:marBottom w:val="0"/>
      <w:divBdr>
        <w:top w:val="none" w:sz="0" w:space="0" w:color="auto"/>
        <w:left w:val="none" w:sz="0" w:space="0" w:color="auto"/>
        <w:bottom w:val="none" w:sz="0" w:space="0" w:color="auto"/>
        <w:right w:val="none" w:sz="0" w:space="0" w:color="auto"/>
      </w:divBdr>
    </w:div>
    <w:div w:id="1187598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owagic.org/wp-content/uploads/2012/10/ByLaws-July-2008.pdf" TargetMode="External"/><Relationship Id="rId4" Type="http://schemas.openxmlformats.org/officeDocument/2006/relationships/settings" Target="settings.xml"/><Relationship Id="rId9" Type="http://schemas.openxmlformats.org/officeDocument/2006/relationships/hyperlink" Target="http://ciao.iowag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2014-04-16IGICQuarterlyMeeting.docx</vt:lpstr>
    </vt:vector>
  </TitlesOfParts>
  <Company>Iowa Department of Transportation</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2014-04-16IGICQuarterlyMeeting.docx</dc:title>
  <dc:creator>Blaesing, Shawn</dc:creator>
  <cp:lastModifiedBy>Administrator</cp:lastModifiedBy>
  <cp:revision>2</cp:revision>
  <dcterms:created xsi:type="dcterms:W3CDTF">2014-07-09T12:29:00Z</dcterms:created>
  <dcterms:modified xsi:type="dcterms:W3CDTF">2014-07-09T12:29:00Z</dcterms:modified>
</cp:coreProperties>
</file>